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8D" w:rsidRPr="00C40625" w:rsidRDefault="00C91C8D" w:rsidP="00C91C8D">
      <w:pPr>
        <w:spacing w:line="600" w:lineRule="exact"/>
        <w:jc w:val="center"/>
        <w:rPr>
          <w:rFonts w:ascii="黑体" w:eastAsia="黑体" w:hAnsi="Calibri" w:cs="Times New Roman"/>
          <w:b/>
          <w:bCs/>
          <w:color w:val="FF0000"/>
          <w:sz w:val="52"/>
        </w:rPr>
      </w:pPr>
      <w:r w:rsidRPr="00C40625">
        <w:rPr>
          <w:rFonts w:ascii="黑体" w:eastAsia="黑体" w:hAnsi="Calibri" w:cs="Times New Roman" w:hint="eastAsia"/>
          <w:b/>
          <w:bCs/>
          <w:color w:val="FF0000"/>
          <w:sz w:val="52"/>
        </w:rPr>
        <w:t>江西师范大学学生处</w:t>
      </w:r>
    </w:p>
    <w:p w:rsidR="00C91C8D" w:rsidRDefault="00C91C8D" w:rsidP="00C91C8D">
      <w:pPr>
        <w:spacing w:line="600" w:lineRule="exact"/>
        <w:jc w:val="center"/>
        <w:rPr>
          <w:rFonts w:ascii="楷体_GB2312" w:eastAsia="楷体_GB2312" w:hAnsi="宋体" w:cs="Times New Roman"/>
          <w:sz w:val="28"/>
        </w:rPr>
      </w:pPr>
    </w:p>
    <w:p w:rsidR="00C91C8D" w:rsidRPr="00AC4A41" w:rsidRDefault="00C91C8D" w:rsidP="00C91C8D">
      <w:pPr>
        <w:spacing w:line="600" w:lineRule="exact"/>
        <w:jc w:val="center"/>
        <w:rPr>
          <w:rFonts w:ascii="楷体_GB2312" w:eastAsia="楷体_GB2312" w:hAnsi="宋体" w:cs="Times New Roman"/>
          <w:sz w:val="32"/>
          <w:szCs w:val="32"/>
        </w:rPr>
      </w:pPr>
      <w:r w:rsidRPr="00AC4A41">
        <w:rPr>
          <w:rFonts w:ascii="楷体_GB2312" w:eastAsia="楷体_GB2312" w:hAnsi="宋体" w:cs="Times New Roman" w:hint="eastAsia"/>
          <w:sz w:val="32"/>
          <w:szCs w:val="32"/>
        </w:rPr>
        <w:t>学工字〔</w:t>
      </w:r>
      <w:r w:rsidRPr="00AC4A41">
        <w:rPr>
          <w:rFonts w:ascii="楷体_GB2312" w:eastAsia="楷体_GB2312" w:hAnsi="宋体" w:cs="Times New Roman"/>
          <w:sz w:val="32"/>
          <w:szCs w:val="32"/>
        </w:rPr>
        <w:t>20</w:t>
      </w:r>
      <w:r w:rsidRPr="00AC4A41">
        <w:rPr>
          <w:rFonts w:ascii="楷体_GB2312" w:eastAsia="楷体_GB2312" w:hAnsi="宋体" w:cs="Times New Roman" w:hint="eastAsia"/>
          <w:sz w:val="32"/>
          <w:szCs w:val="32"/>
        </w:rPr>
        <w:t>1</w:t>
      </w:r>
      <w:r>
        <w:rPr>
          <w:rFonts w:ascii="楷体_GB2312" w:eastAsia="楷体_GB2312" w:hAnsi="宋体" w:cs="Times New Roman" w:hint="eastAsia"/>
          <w:sz w:val="32"/>
          <w:szCs w:val="32"/>
        </w:rPr>
        <w:t>7</w:t>
      </w:r>
      <w:r w:rsidRPr="00AC4A41">
        <w:rPr>
          <w:rFonts w:ascii="楷体_GB2312" w:eastAsia="楷体_GB2312" w:hAnsi="宋体" w:cs="Times New Roman" w:hint="eastAsia"/>
          <w:sz w:val="32"/>
          <w:szCs w:val="32"/>
        </w:rPr>
        <w:t>〕</w:t>
      </w:r>
      <w:r>
        <w:rPr>
          <w:rFonts w:ascii="楷体_GB2312" w:eastAsia="楷体_GB2312" w:hAnsi="宋体" w:cs="Times New Roman" w:hint="eastAsia"/>
          <w:sz w:val="32"/>
          <w:szCs w:val="32"/>
        </w:rPr>
        <w:t>0</w:t>
      </w:r>
      <w:r w:rsidR="00366324">
        <w:rPr>
          <w:rFonts w:ascii="楷体_GB2312" w:eastAsia="楷体_GB2312" w:hAnsi="宋体" w:hint="eastAsia"/>
          <w:sz w:val="32"/>
          <w:szCs w:val="32"/>
        </w:rPr>
        <w:t>4</w:t>
      </w:r>
      <w:r w:rsidRPr="00AC4A41">
        <w:rPr>
          <w:rFonts w:ascii="楷体_GB2312" w:eastAsia="楷体_GB2312" w:hAnsi="宋体" w:cs="Times New Roman" w:hint="eastAsia"/>
          <w:sz w:val="32"/>
          <w:szCs w:val="32"/>
        </w:rPr>
        <w:t>号</w:t>
      </w:r>
    </w:p>
    <w:p w:rsidR="00C91C8D" w:rsidRDefault="00C91C8D" w:rsidP="00C91C8D">
      <w:pPr>
        <w:spacing w:line="600" w:lineRule="exact"/>
        <w:rPr>
          <w:rFonts w:ascii="Calibri" w:eastAsia="黑体" w:hAnsi="Calibri" w:cs="Times New Roman"/>
          <w:color w:val="FF0000"/>
          <w:sz w:val="36"/>
          <w:u w:val="thick"/>
        </w:rPr>
      </w:pPr>
      <w:r w:rsidRPr="00AC4A41">
        <w:rPr>
          <w:rFonts w:ascii="Calibri" w:eastAsia="黑体" w:hAnsi="Calibri" w:cs="Times New Roman" w:hint="eastAsia"/>
          <w:color w:val="FF0000"/>
          <w:sz w:val="36"/>
          <w:u w:val="thick"/>
        </w:rPr>
        <w:t xml:space="preserve">　　　　　　　　　　　　　　　　　　　　　　　　　</w:t>
      </w:r>
    </w:p>
    <w:p w:rsidR="00C91C8D" w:rsidRDefault="00C91C8D" w:rsidP="00C91C8D">
      <w:pPr>
        <w:spacing w:line="400" w:lineRule="exact"/>
        <w:rPr>
          <w:rFonts w:ascii="黑体" w:eastAsia="黑体" w:hAnsi="Calibri" w:cs="Times New Roman"/>
          <w:b/>
          <w:sz w:val="32"/>
          <w:szCs w:val="32"/>
        </w:rPr>
      </w:pPr>
    </w:p>
    <w:p w:rsidR="00366324" w:rsidRDefault="00366324" w:rsidP="00366324">
      <w:pPr>
        <w:spacing w:line="500" w:lineRule="exact"/>
        <w:jc w:val="center"/>
        <w:rPr>
          <w:rFonts w:ascii="黑体" w:eastAsia="黑体" w:hAnsi="黑体" w:cs="黑体"/>
          <w:b/>
          <w:bCs/>
          <w:color w:val="000000"/>
          <w:sz w:val="36"/>
          <w:szCs w:val="36"/>
        </w:rPr>
      </w:pPr>
      <w:r>
        <w:rPr>
          <w:rFonts w:ascii="黑体" w:eastAsia="黑体" w:hAnsi="黑体" w:cs="黑体" w:hint="eastAsia"/>
          <w:b/>
          <w:bCs/>
          <w:color w:val="000000"/>
          <w:sz w:val="36"/>
          <w:szCs w:val="36"/>
        </w:rPr>
        <w:t>关于开展文明寝室创建活动的通知</w:t>
      </w:r>
    </w:p>
    <w:p w:rsidR="005D4C86" w:rsidRPr="00366324" w:rsidRDefault="005D4C86">
      <w:pPr>
        <w:rPr>
          <w:rFonts w:ascii="仿宋" w:eastAsia="仿宋" w:hAnsi="仿宋"/>
          <w:sz w:val="32"/>
          <w:szCs w:val="32"/>
        </w:rPr>
      </w:pPr>
    </w:p>
    <w:p w:rsidR="00AF1261" w:rsidRDefault="00AF1261" w:rsidP="00AF1261">
      <w:pPr>
        <w:spacing w:line="600" w:lineRule="exac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各学院：</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根据《中共江西师范大学委员会关于加强精神文明建设的指导意见》</w:t>
      </w:r>
      <w:r>
        <w:rPr>
          <w:rFonts w:ascii="仿宋" w:eastAsia="仿宋" w:hAnsi="仿宋" w:cs="仿宋" w:hint="eastAsia"/>
          <w:color w:val="000000"/>
          <w:kern w:val="0"/>
          <w:sz w:val="32"/>
          <w:szCs w:val="32"/>
        </w:rPr>
        <w:t>（</w:t>
      </w:r>
      <w:r>
        <w:rPr>
          <w:rFonts w:ascii="仿宋" w:eastAsia="仿宋" w:hAnsi="仿宋" w:cs="仿宋" w:hint="eastAsia"/>
          <w:color w:val="000000"/>
          <w:sz w:val="32"/>
          <w:szCs w:val="32"/>
        </w:rPr>
        <w:t>校党字〔2016〕34号</w:t>
      </w:r>
      <w:r>
        <w:rPr>
          <w:rFonts w:ascii="仿宋" w:eastAsia="仿宋" w:hAnsi="仿宋" w:cs="仿宋" w:hint="eastAsia"/>
          <w:color w:val="000000"/>
          <w:kern w:val="0"/>
          <w:sz w:val="32"/>
          <w:szCs w:val="32"/>
        </w:rPr>
        <w:t>）精神</w:t>
      </w:r>
      <w:r>
        <w:rPr>
          <w:rFonts w:ascii="仿宋_GB2312" w:eastAsia="仿宋_GB2312" w:cs="仿宋_GB2312" w:hint="eastAsia"/>
          <w:color w:val="000000"/>
          <w:kern w:val="0"/>
          <w:sz w:val="32"/>
          <w:szCs w:val="32"/>
        </w:rPr>
        <w:t>，为把学习践行社会主义核心价值观切实落实到教育管理服务和大学生日常生活的各个环节，充分发挥学生公寓在做好大学生思想政治教育、促进大学生健康成长中的重要作用，提高学生公寓的管理水平，营造整洁、卫生、优美、有序的宿舍环境，推动校园精神文明建设，决定在学生公寓开展文明寝室创建活动，现将有关事项通知如下：</w:t>
      </w:r>
    </w:p>
    <w:p w:rsidR="00AF1261" w:rsidRDefault="00AF1261" w:rsidP="00AF1261">
      <w:pPr>
        <w:spacing w:line="600" w:lineRule="exac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一、活动时间</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color w:val="000000"/>
          <w:kern w:val="0"/>
          <w:sz w:val="32"/>
          <w:szCs w:val="32"/>
        </w:rPr>
        <w:t>201</w:t>
      </w:r>
      <w:r>
        <w:rPr>
          <w:rFonts w:ascii="仿宋_GB2312" w:eastAsia="仿宋_GB2312" w:cs="仿宋_GB2312" w:hint="eastAsia"/>
          <w:color w:val="000000"/>
          <w:kern w:val="0"/>
          <w:sz w:val="32"/>
          <w:szCs w:val="32"/>
        </w:rPr>
        <w:t>7年3月</w:t>
      </w:r>
      <w:r>
        <w:rPr>
          <w:rFonts w:ascii="仿宋_GB2312" w:eastAsia="仿宋_GB2312" w:cs="仿宋_GB2312"/>
          <w:color w:val="000000"/>
          <w:kern w:val="0"/>
          <w:sz w:val="32"/>
          <w:szCs w:val="32"/>
        </w:rPr>
        <w:t>—</w:t>
      </w:r>
      <w:r>
        <w:rPr>
          <w:rFonts w:ascii="仿宋_GB2312" w:eastAsia="仿宋_GB2312" w:cs="仿宋_GB2312"/>
          <w:color w:val="000000"/>
          <w:kern w:val="0"/>
          <w:sz w:val="32"/>
          <w:szCs w:val="32"/>
        </w:rPr>
        <w:t>11</w:t>
      </w:r>
      <w:r>
        <w:rPr>
          <w:rFonts w:ascii="仿宋_GB2312" w:eastAsia="仿宋_GB2312" w:cs="仿宋_GB2312" w:hint="eastAsia"/>
          <w:color w:val="000000"/>
          <w:kern w:val="0"/>
          <w:sz w:val="32"/>
          <w:szCs w:val="32"/>
        </w:rPr>
        <w:t>月</w:t>
      </w:r>
    </w:p>
    <w:p w:rsidR="00AF1261" w:rsidRDefault="00AF1261" w:rsidP="00AF1261">
      <w:pPr>
        <w:spacing w:line="600" w:lineRule="exac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二、活动参与对象</w:t>
      </w:r>
    </w:p>
    <w:p w:rsidR="00AF1261" w:rsidRDefault="00AF1261" w:rsidP="00AF1261">
      <w:pPr>
        <w:spacing w:line="600" w:lineRule="exact"/>
        <w:rPr>
          <w:rFonts w:ascii="仿宋_GB2312" w:eastAsia="仿宋_GB2312" w:cs="仿宋_GB2312"/>
          <w:color w:val="000000"/>
          <w:kern w:val="0"/>
          <w:sz w:val="32"/>
          <w:szCs w:val="32"/>
        </w:rPr>
      </w:pPr>
      <w:r>
        <w:rPr>
          <w:rFonts w:ascii="仿宋_GB2312" w:eastAsia="仿宋_GB2312" w:cs="仿宋_GB2312"/>
          <w:color w:val="000000"/>
          <w:kern w:val="0"/>
          <w:sz w:val="32"/>
          <w:szCs w:val="32"/>
        </w:rPr>
        <w:t xml:space="preserve">    </w:t>
      </w:r>
      <w:r>
        <w:rPr>
          <w:rFonts w:ascii="仿宋_GB2312" w:eastAsia="仿宋_GB2312" w:cs="仿宋_GB2312" w:hint="eastAsia"/>
          <w:color w:val="000000"/>
          <w:kern w:val="0"/>
          <w:sz w:val="32"/>
          <w:szCs w:val="32"/>
        </w:rPr>
        <w:t>全校本科学生</w:t>
      </w:r>
    </w:p>
    <w:p w:rsidR="00AF1261" w:rsidRDefault="00AF1261" w:rsidP="00AF1261">
      <w:pPr>
        <w:spacing w:line="600" w:lineRule="exac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三、文明寝室创建要求</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健康向上的政治风气，团结融洽的同学关系；</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寝室成员遵规守纪，自律意识强，无违纪行为，具有良好的个人行为修养；</w:t>
      </w:r>
      <w:r>
        <w:rPr>
          <w:rFonts w:ascii="仿宋_GB2312" w:eastAsia="仿宋_GB2312" w:cs="仿宋_GB2312"/>
          <w:color w:val="000000"/>
          <w:kern w:val="0"/>
          <w:sz w:val="32"/>
          <w:szCs w:val="32"/>
        </w:rPr>
        <w:t xml:space="preserve"> </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color w:val="000000"/>
          <w:kern w:val="0"/>
          <w:sz w:val="32"/>
          <w:szCs w:val="32"/>
        </w:rPr>
        <w:lastRenderedPageBreak/>
        <w:t>3.</w:t>
      </w:r>
      <w:r>
        <w:rPr>
          <w:rFonts w:ascii="仿宋_GB2312" w:eastAsia="仿宋_GB2312" w:cs="仿宋_GB2312" w:hint="eastAsia"/>
          <w:color w:val="000000"/>
          <w:kern w:val="0"/>
          <w:sz w:val="32"/>
          <w:szCs w:val="32"/>
        </w:rPr>
        <w:t>寝室学习风气浓厚，寝室成员积极进取，奋发向上；</w:t>
      </w:r>
    </w:p>
    <w:p w:rsidR="00AF1261" w:rsidRDefault="00AF1261" w:rsidP="00AF1261">
      <w:pPr>
        <w:autoSpaceDE w:val="0"/>
        <w:autoSpaceDN w:val="0"/>
        <w:adjustRightInd w:val="0"/>
        <w:ind w:firstLineChars="200" w:firstLine="640"/>
        <w:jc w:val="left"/>
        <w:rPr>
          <w:rFonts w:ascii="仿宋_GB2312" w:eastAsia="仿宋_GB2312" w:cs="FangSong_GB2312-Identity-H"/>
          <w:kern w:val="0"/>
          <w:sz w:val="32"/>
          <w:szCs w:val="32"/>
        </w:rPr>
      </w:pPr>
      <w:r>
        <w:rPr>
          <w:rFonts w:ascii="仿宋_GB2312" w:eastAsia="仿宋_GB2312" w:cs="仿宋_GB2312"/>
          <w:color w:val="000000"/>
          <w:kern w:val="0"/>
          <w:sz w:val="32"/>
          <w:szCs w:val="32"/>
        </w:rPr>
        <w:t>4.</w:t>
      </w:r>
      <w:r>
        <w:rPr>
          <w:rFonts w:ascii="仿宋_GB2312" w:eastAsia="仿宋_GB2312" w:cs="仿宋_GB2312" w:hint="eastAsia"/>
          <w:color w:val="000000"/>
          <w:kern w:val="0"/>
          <w:sz w:val="32"/>
          <w:szCs w:val="32"/>
        </w:rPr>
        <w:t>坚持卫生值日制度，寝室布置高雅清新，室内物品摆放有序，</w:t>
      </w:r>
      <w:r>
        <w:rPr>
          <w:rFonts w:ascii="仿宋_GB2312" w:eastAsia="仿宋_GB2312" w:cs="FangSong_GB2312-Identity-H" w:hint="eastAsia"/>
          <w:kern w:val="0"/>
          <w:sz w:val="32"/>
          <w:szCs w:val="32"/>
        </w:rPr>
        <w:t>营造整洁、卫生、文明、和谐的学习生活环境</w:t>
      </w:r>
      <w:r>
        <w:rPr>
          <w:rFonts w:ascii="仿宋_GB2312" w:eastAsia="仿宋_GB2312" w:cs="仿宋_GB2312" w:hint="eastAsia"/>
          <w:color w:val="000000"/>
          <w:kern w:val="0"/>
          <w:sz w:val="32"/>
          <w:szCs w:val="32"/>
        </w:rPr>
        <w:t>；</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color w:val="000000"/>
          <w:kern w:val="0"/>
          <w:sz w:val="32"/>
          <w:szCs w:val="32"/>
        </w:rPr>
        <w:t>5.</w:t>
      </w:r>
      <w:r>
        <w:rPr>
          <w:rFonts w:ascii="仿宋_GB2312" w:eastAsia="仿宋_GB2312" w:cs="仿宋_GB2312" w:hint="eastAsia"/>
          <w:color w:val="000000"/>
          <w:kern w:val="0"/>
          <w:sz w:val="32"/>
          <w:szCs w:val="32"/>
        </w:rPr>
        <w:t>经常开展、参加健康有益的文体活动和公益性活动。</w:t>
      </w:r>
    </w:p>
    <w:p w:rsidR="00AF1261" w:rsidRDefault="00AF1261" w:rsidP="00AF1261">
      <w:pPr>
        <w:spacing w:line="600" w:lineRule="exac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四、文明寝室创建评比</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文明寝室创建的评比工作由平时常规性检查和年末集中评选二个部分构成。</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平时常规性检查：</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）常规性检查分为学院自查和学校抽查两个层面，检查的内容为寝室安全、卫生、秩序。</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学院自查由学院组织本院学生干部，对本院全部学生寝室每周进行检查，检查结果记录存档，作为学院推荐文明寝室的考核依据。</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学校抽查，由学生处宿管科组织栋管会学干，每周对学生寝室进行抽查，抽查结果记录存档，作为本年度文明寝室评比的审核依据。</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学生寝室所有成员在本年度内存在下列任何一种情况的，取消该寝室当年的文明寝室评选资格，取消该成员本人当年的评优评先（含三好学生、优秀学干、优秀团员、优秀团干等）资格：</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①寝室成员在宿舍有违规使用大功率电器、饲养宠物等行为的；</w:t>
      </w:r>
      <w:r>
        <w:rPr>
          <w:rFonts w:ascii="仿宋_GB2312" w:eastAsia="仿宋_GB2312" w:cs="仿宋_GB2312"/>
          <w:color w:val="000000"/>
          <w:kern w:val="0"/>
          <w:sz w:val="32"/>
          <w:szCs w:val="32"/>
        </w:rPr>
        <w:t xml:space="preserve"> </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②寝室成员在本年度因其他违规违纪行为受到处分的；</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③寝室成员不配合检查、考评工作，态度恶劣的；</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lastRenderedPageBreak/>
        <w:t>④寝室成员未经批准擅自在外住宿的；</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⑤寝室成员有其他违背社会主义核心价值观的言行，影响恶劣的。</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2.年末集中评选</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年末集中评选由学生处组织开展，由宿舍管理科汇总各学院推荐情况，综合学校平时抽查记录档案并在校内公示。对公示无异议的寝室学校予以表彰，并给予奖励。</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3、文明寝室评选程序</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）文明寝室评选时间</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文明寝室评选时间为11月下旬开始，12月中旬结束。</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）文明寝室评选过程</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①符合评选条件的学生寝室向班主任提出申请，由班主任向学院推荐。</w:t>
      </w:r>
      <w:r>
        <w:rPr>
          <w:rFonts w:ascii="仿宋_GB2312" w:eastAsia="仿宋_GB2312" w:cs="仿宋_GB2312"/>
          <w:color w:val="000000"/>
          <w:kern w:val="0"/>
          <w:sz w:val="32"/>
          <w:szCs w:val="32"/>
        </w:rPr>
        <w:t xml:space="preserve">            </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②各学院按所辖寝室总数的</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比例，综合寝室学生本年度行为表现、学习成绩、寝室风气等，择优向学校推荐上报，并填写《江西师范大学文明寝室评选申报表》。</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③学生处宿舍管理科根据各学院推荐的文明寝室名单，结合平时的抽查记录进行审核，对符合标准的文明寝室初审名单进行公示。</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④经公示听取意见后，对有异议的学生寝室进行复查；对符合标准的寝室，提交学生处审批并发文、表彰。</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⑤评选程序流程</w:t>
      </w:r>
    </w:p>
    <w:p w:rsidR="00AF1261" w:rsidRPr="0067144C"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寝室申请→班级推荐→学院评选→职能科室初审→学生处审</w:t>
      </w:r>
      <w:r>
        <w:rPr>
          <w:rFonts w:ascii="仿宋_GB2312" w:eastAsia="仿宋_GB2312" w:cs="仿宋_GB2312" w:hint="eastAsia"/>
          <w:color w:val="000000"/>
          <w:kern w:val="0"/>
          <w:sz w:val="32"/>
          <w:szCs w:val="32"/>
        </w:rPr>
        <w:lastRenderedPageBreak/>
        <w:t>批→校内公示→学校表彰。</w:t>
      </w:r>
    </w:p>
    <w:p w:rsidR="00AF1261" w:rsidRDefault="00AF1261" w:rsidP="00AF1261">
      <w:pPr>
        <w:spacing w:line="600" w:lineRule="exac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六、几点要求</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文明寝室创建是学校精神文明建设和文明校园创建的重要组成部分。各学院要高度重视、加强领导，要制定活动方案，对学生宿舍文明创建工作要常抓不懈；要召开学工干部、辅导员、班主任、院学生会和班级主要干部联席会，深入动员，统一部署。</w:t>
      </w:r>
    </w:p>
    <w:p w:rsidR="00AF1261" w:rsidRDefault="00AF1261" w:rsidP="00AF1261">
      <w:pPr>
        <w:spacing w:line="600" w:lineRule="exact"/>
        <w:rPr>
          <w:rFonts w:ascii="仿宋_GB2312" w:eastAsia="仿宋_GB2312" w:cs="仿宋_GB2312"/>
          <w:color w:val="000000"/>
          <w:kern w:val="0"/>
          <w:sz w:val="32"/>
          <w:szCs w:val="32"/>
        </w:rPr>
      </w:pPr>
      <w:r>
        <w:rPr>
          <w:rFonts w:ascii="仿宋_GB2312" w:eastAsia="仿宋_GB2312" w:cs="仿宋_GB2312"/>
          <w:color w:val="000000"/>
          <w:kern w:val="0"/>
          <w:sz w:val="32"/>
          <w:szCs w:val="32"/>
        </w:rPr>
        <w:t xml:space="preserve">    2.</w:t>
      </w:r>
      <w:r>
        <w:rPr>
          <w:rFonts w:ascii="仿宋_GB2312" w:eastAsia="仿宋_GB2312" w:cs="仿宋_GB2312" w:hint="eastAsia"/>
          <w:color w:val="000000"/>
          <w:kern w:val="0"/>
          <w:sz w:val="32"/>
          <w:szCs w:val="32"/>
        </w:rPr>
        <w:t>各班要召开文明寝室创建活动主题班会，组织学生学习“学生宿舍管理规定”、“文明寝室创建实施办法”、“学生公寓计算机网络管理规定”、“学生安全教育管理办法”、“学生违纪处分管理办法”和学院有关条例等，细化安排，抓好落实。</w:t>
      </w:r>
    </w:p>
    <w:p w:rsidR="00AF1261" w:rsidRDefault="00AF1261" w:rsidP="00AF1261">
      <w:pPr>
        <w:spacing w:line="600" w:lineRule="exact"/>
        <w:ind w:firstLineChars="200" w:firstLine="640"/>
        <w:rPr>
          <w:rFonts w:ascii="仿宋_GB2312" w:eastAsia="仿宋_GB2312" w:cs="仿宋_GB2312"/>
          <w:color w:val="000000"/>
          <w:kern w:val="0"/>
          <w:sz w:val="32"/>
          <w:szCs w:val="32"/>
        </w:rPr>
      </w:pPr>
      <w:r>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学院、班级文明寝室创建活动的开展情况和学生在活动中的表现，将于学院学生工作年度评估、班级和辅导员及班主任的年度考核和评优、学生评优评奖挂钩。</w:t>
      </w:r>
    </w:p>
    <w:p w:rsidR="00AF1261" w:rsidRDefault="00AF1261" w:rsidP="00AF1261">
      <w:pPr>
        <w:spacing w:line="600" w:lineRule="exac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p>
    <w:p w:rsidR="00AF1261" w:rsidRDefault="00AF1261" w:rsidP="00AF1261">
      <w:pPr>
        <w:spacing w:line="600" w:lineRule="exac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p>
    <w:p w:rsidR="00AF1261" w:rsidRDefault="00AF1261" w:rsidP="00AF1261">
      <w:pPr>
        <w:spacing w:line="600" w:lineRule="exact"/>
        <w:rPr>
          <w:rFonts w:ascii="仿宋_GB2312" w:eastAsia="仿宋_GB2312" w:cs="仿宋_GB2312"/>
          <w:color w:val="000000"/>
          <w:kern w:val="0"/>
          <w:sz w:val="32"/>
          <w:szCs w:val="32"/>
        </w:rPr>
      </w:pPr>
    </w:p>
    <w:p w:rsidR="00AF1261" w:rsidRDefault="00AF1261" w:rsidP="00AF1261">
      <w:pPr>
        <w:spacing w:line="600" w:lineRule="exac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学生处</w:t>
      </w:r>
    </w:p>
    <w:p w:rsidR="00C91C8D" w:rsidRPr="002A0C29" w:rsidRDefault="00AF1261" w:rsidP="002A0C29">
      <w:pPr>
        <w:spacing w:line="600" w:lineRule="exact"/>
        <w:ind w:firstLineChars="1550" w:firstLine="496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2017年3月</w:t>
      </w:r>
      <w:r w:rsidR="008C5D22">
        <w:rPr>
          <w:rFonts w:ascii="仿宋_GB2312" w:eastAsia="仿宋_GB2312" w:cs="仿宋_GB2312" w:hint="eastAsia"/>
          <w:color w:val="000000"/>
          <w:kern w:val="0"/>
          <w:sz w:val="32"/>
          <w:szCs w:val="32"/>
        </w:rPr>
        <w:t>9</w:t>
      </w:r>
      <w:r>
        <w:rPr>
          <w:rFonts w:ascii="仿宋_GB2312" w:eastAsia="仿宋_GB2312" w:cs="仿宋_GB2312" w:hint="eastAsia"/>
          <w:color w:val="000000"/>
          <w:kern w:val="0"/>
          <w:sz w:val="32"/>
          <w:szCs w:val="32"/>
        </w:rPr>
        <w:t>日</w:t>
      </w:r>
    </w:p>
    <w:p w:rsidR="00C91C8D" w:rsidRDefault="00C91C8D">
      <w:pPr>
        <w:rPr>
          <w:rFonts w:ascii="仿宋" w:eastAsia="仿宋" w:hAnsi="仿宋"/>
        </w:rPr>
      </w:pPr>
    </w:p>
    <w:p w:rsidR="00C91C8D" w:rsidRDefault="00C91C8D" w:rsidP="00C91C8D">
      <w:pPr>
        <w:spacing w:line="500" w:lineRule="exact"/>
        <w:rPr>
          <w:rFonts w:ascii="仿宋_GB2312" w:eastAsia="仿宋_GB2312"/>
          <w:b/>
          <w:color w:val="000000"/>
          <w:sz w:val="32"/>
          <w:szCs w:val="32"/>
          <w:u w:val="single"/>
        </w:rPr>
      </w:pPr>
    </w:p>
    <w:p w:rsidR="00E27F36" w:rsidRDefault="00E27F36" w:rsidP="00C91C8D">
      <w:pPr>
        <w:spacing w:line="500" w:lineRule="exact"/>
        <w:rPr>
          <w:rFonts w:ascii="仿宋_GB2312" w:eastAsia="仿宋_GB2312" w:hint="eastAsia"/>
          <w:b/>
          <w:color w:val="000000"/>
          <w:sz w:val="32"/>
          <w:szCs w:val="32"/>
          <w:u w:val="single"/>
        </w:rPr>
      </w:pPr>
    </w:p>
    <w:p w:rsidR="00C91C8D" w:rsidRDefault="00C91C8D" w:rsidP="00C91C8D">
      <w:pPr>
        <w:spacing w:line="500" w:lineRule="exact"/>
        <w:rPr>
          <w:rFonts w:ascii="仿宋_GB2312" w:eastAsia="仿宋_GB2312"/>
          <w:color w:val="000000"/>
          <w:sz w:val="32"/>
          <w:szCs w:val="32"/>
          <w:u w:val="single"/>
        </w:rPr>
      </w:pPr>
      <w:r w:rsidRPr="006C3626">
        <w:rPr>
          <w:rFonts w:ascii="仿宋_GB2312" w:eastAsia="仿宋_GB2312" w:hint="eastAsia"/>
          <w:b/>
          <w:color w:val="000000"/>
          <w:sz w:val="32"/>
          <w:szCs w:val="32"/>
          <w:u w:val="single"/>
        </w:rPr>
        <w:t xml:space="preserve">抄报： </w:t>
      </w:r>
      <w:r>
        <w:rPr>
          <w:rFonts w:ascii="仿宋_GB2312" w:eastAsia="仿宋_GB2312" w:hint="eastAsia"/>
          <w:color w:val="000000"/>
          <w:sz w:val="32"/>
          <w:szCs w:val="32"/>
          <w:u w:val="single"/>
        </w:rPr>
        <w:t xml:space="preserve">学校领导。                              </w:t>
      </w:r>
      <w:r w:rsidRPr="006C3626">
        <w:rPr>
          <w:rFonts w:ascii="仿宋_GB2312" w:eastAsia="仿宋_GB2312" w:hint="eastAsia"/>
          <w:color w:val="000000"/>
          <w:sz w:val="32"/>
          <w:szCs w:val="32"/>
          <w:u w:val="single"/>
        </w:rPr>
        <w:t xml:space="preserve">   </w:t>
      </w:r>
      <w:r>
        <w:rPr>
          <w:rFonts w:ascii="仿宋_GB2312" w:eastAsia="仿宋_GB2312" w:hint="eastAsia"/>
          <w:color w:val="000000"/>
          <w:sz w:val="32"/>
          <w:szCs w:val="32"/>
          <w:u w:val="single"/>
        </w:rPr>
        <w:t xml:space="preserve">                     </w:t>
      </w:r>
    </w:p>
    <w:p w:rsidR="00C91C8D" w:rsidRPr="00334E4B" w:rsidRDefault="00C91C8D" w:rsidP="00C91C8D">
      <w:pPr>
        <w:spacing w:line="500" w:lineRule="exact"/>
        <w:rPr>
          <w:rFonts w:ascii="仿宋_GB2312" w:eastAsia="仿宋_GB2312"/>
          <w:b/>
          <w:color w:val="000000"/>
          <w:sz w:val="32"/>
          <w:szCs w:val="32"/>
          <w:u w:val="single"/>
        </w:rPr>
      </w:pPr>
      <w:r w:rsidRPr="00334E4B">
        <w:rPr>
          <w:rFonts w:ascii="仿宋_GB2312" w:eastAsia="仿宋_GB2312" w:hint="eastAsia"/>
          <w:b/>
          <w:color w:val="000000"/>
          <w:sz w:val="32"/>
          <w:szCs w:val="32"/>
          <w:u w:val="single"/>
        </w:rPr>
        <w:t xml:space="preserve">抄送： </w:t>
      </w:r>
      <w:r>
        <w:rPr>
          <w:rFonts w:ascii="仿宋_GB2312" w:eastAsia="仿宋_GB2312" w:hint="eastAsia"/>
          <w:color w:val="000000"/>
          <w:sz w:val="32"/>
          <w:szCs w:val="32"/>
          <w:u w:val="single"/>
        </w:rPr>
        <w:t>学工委成员单位。</w:t>
      </w:r>
      <w:r w:rsidRPr="00334E4B">
        <w:rPr>
          <w:rFonts w:ascii="仿宋_GB2312" w:eastAsia="仿宋_GB2312" w:hint="eastAsia"/>
          <w:b/>
          <w:color w:val="000000"/>
          <w:sz w:val="32"/>
          <w:szCs w:val="32"/>
          <w:u w:val="single"/>
        </w:rPr>
        <w:t xml:space="preserve">    </w:t>
      </w:r>
      <w:r>
        <w:rPr>
          <w:rFonts w:ascii="仿宋_GB2312" w:eastAsia="仿宋_GB2312" w:hint="eastAsia"/>
          <w:b/>
          <w:color w:val="000000"/>
          <w:sz w:val="32"/>
          <w:szCs w:val="32"/>
          <w:u w:val="single"/>
        </w:rPr>
        <w:t xml:space="preserve">                                                      </w:t>
      </w:r>
    </w:p>
    <w:p w:rsidR="00C91C8D" w:rsidRPr="00A2736C" w:rsidRDefault="00C91C8D" w:rsidP="00C91C8D">
      <w:pPr>
        <w:spacing w:line="500" w:lineRule="exact"/>
        <w:rPr>
          <w:rFonts w:ascii="仿宋_GB2312" w:eastAsia="仿宋_GB2312"/>
          <w:b/>
          <w:color w:val="000000"/>
          <w:sz w:val="32"/>
          <w:szCs w:val="32"/>
          <w:u w:val="single"/>
        </w:rPr>
      </w:pPr>
      <w:r w:rsidRPr="000435B2">
        <w:rPr>
          <w:rFonts w:ascii="仿宋_GB2312" w:eastAsia="仿宋_GB2312" w:hint="eastAsia"/>
          <w:color w:val="000000"/>
          <w:sz w:val="32"/>
          <w:szCs w:val="32"/>
          <w:u w:val="single"/>
        </w:rPr>
        <w:t xml:space="preserve">学生处办公室       </w:t>
      </w:r>
      <w:r>
        <w:rPr>
          <w:rFonts w:ascii="仿宋_GB2312" w:eastAsia="仿宋_GB2312" w:hint="eastAsia"/>
          <w:color w:val="000000"/>
          <w:sz w:val="32"/>
          <w:szCs w:val="32"/>
          <w:u w:val="single"/>
        </w:rPr>
        <w:t xml:space="preserve">               </w:t>
      </w:r>
      <w:r w:rsidRPr="000435B2">
        <w:rPr>
          <w:rFonts w:ascii="仿宋_GB2312" w:eastAsia="仿宋_GB2312" w:hint="eastAsia"/>
          <w:color w:val="000000"/>
          <w:sz w:val="32"/>
          <w:szCs w:val="32"/>
          <w:u w:val="single"/>
        </w:rPr>
        <w:t>201</w:t>
      </w:r>
      <w:r>
        <w:rPr>
          <w:rFonts w:ascii="仿宋_GB2312" w:eastAsia="仿宋_GB2312" w:hint="eastAsia"/>
          <w:color w:val="000000"/>
          <w:sz w:val="32"/>
          <w:szCs w:val="32"/>
          <w:u w:val="single"/>
        </w:rPr>
        <w:t>7</w:t>
      </w:r>
      <w:r w:rsidRPr="000435B2">
        <w:rPr>
          <w:rFonts w:ascii="仿宋_GB2312" w:eastAsia="仿宋_GB2312" w:hint="eastAsia"/>
          <w:color w:val="000000"/>
          <w:sz w:val="32"/>
          <w:szCs w:val="32"/>
          <w:u w:val="single"/>
        </w:rPr>
        <w:t>年</w:t>
      </w:r>
      <w:r>
        <w:rPr>
          <w:rFonts w:ascii="仿宋_GB2312" w:eastAsia="仿宋_GB2312" w:hint="eastAsia"/>
          <w:color w:val="000000"/>
          <w:sz w:val="32"/>
          <w:szCs w:val="32"/>
          <w:u w:val="single"/>
        </w:rPr>
        <w:t>3</w:t>
      </w:r>
      <w:r w:rsidRPr="000435B2">
        <w:rPr>
          <w:rFonts w:ascii="仿宋_GB2312" w:eastAsia="仿宋_GB2312" w:hint="eastAsia"/>
          <w:color w:val="000000"/>
          <w:sz w:val="32"/>
          <w:szCs w:val="32"/>
          <w:u w:val="single"/>
        </w:rPr>
        <w:t>月</w:t>
      </w:r>
      <w:r w:rsidR="008C5D22">
        <w:rPr>
          <w:rFonts w:ascii="仿宋_GB2312" w:eastAsia="仿宋_GB2312" w:hint="eastAsia"/>
          <w:color w:val="000000"/>
          <w:sz w:val="32"/>
          <w:szCs w:val="32"/>
          <w:u w:val="single"/>
        </w:rPr>
        <w:t>9</w:t>
      </w:r>
      <w:r w:rsidRPr="000435B2">
        <w:rPr>
          <w:rFonts w:ascii="仿宋_GB2312" w:eastAsia="仿宋_GB2312" w:hint="eastAsia"/>
          <w:color w:val="000000"/>
          <w:sz w:val="32"/>
          <w:szCs w:val="32"/>
          <w:u w:val="single"/>
        </w:rPr>
        <w:t>日印发</w:t>
      </w:r>
      <w:r>
        <w:rPr>
          <w:rFonts w:ascii="仿宋_GB2312" w:eastAsia="仿宋_GB2312" w:hint="eastAsia"/>
          <w:color w:val="000000"/>
          <w:sz w:val="32"/>
          <w:szCs w:val="32"/>
          <w:u w:val="single"/>
        </w:rPr>
        <w:t xml:space="preserve">     </w:t>
      </w:r>
    </w:p>
    <w:p w:rsidR="00C91C8D" w:rsidRPr="00C91C8D" w:rsidRDefault="00C91C8D">
      <w:pPr>
        <w:rPr>
          <w:rFonts w:ascii="仿宋" w:eastAsia="仿宋" w:hAnsi="仿宋"/>
        </w:rPr>
      </w:pPr>
    </w:p>
    <w:sectPr w:rsidR="00C91C8D" w:rsidRPr="00C91C8D" w:rsidSect="00B0771F">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62C" w:rsidRDefault="004E462C">
      <w:r>
        <w:separator/>
      </w:r>
    </w:p>
  </w:endnote>
  <w:endnote w:type="continuationSeparator" w:id="1">
    <w:p w:rsidR="004E462C" w:rsidRDefault="004E46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FangSong_GB2312-Identity-H">
    <w:altName w:val="宋体"/>
    <w:charset w:val="86"/>
    <w:family w:val="auto"/>
    <w:pitch w:val="default"/>
    <w:sig w:usb0="00000001" w:usb1="080E0000" w:usb2="00000010" w:usb3="00000000" w:csb0="00040000" w:csb1="00000000"/>
  </w:font>
  <w:font w:name="Calibri Light">
    <w:altName w:val="Calibri"/>
    <w:charset w:val="00"/>
    <w:family w:val="auto"/>
    <w:pitch w:val="default"/>
    <w:sig w:usb0="00000000" w:usb1="00000000"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22" w:rsidRDefault="008C5D2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86" w:rsidRDefault="00FA5C33">
    <w:pPr>
      <w:pStyle w:val="a3"/>
      <w:framePr w:wrap="around" w:vAnchor="text" w:hAnchor="margin" w:xAlign="center" w:y="1"/>
      <w:rPr>
        <w:rStyle w:val="a5"/>
      </w:rPr>
    </w:pPr>
    <w:r>
      <w:rPr>
        <w:rStyle w:val="a5"/>
      </w:rPr>
      <w:fldChar w:fldCharType="begin"/>
    </w:r>
    <w:r w:rsidR="00C1194F">
      <w:rPr>
        <w:rStyle w:val="a5"/>
      </w:rPr>
      <w:instrText xml:space="preserve">PAGE  </w:instrText>
    </w:r>
    <w:r>
      <w:rPr>
        <w:rStyle w:val="a5"/>
      </w:rPr>
      <w:fldChar w:fldCharType="separate"/>
    </w:r>
    <w:r w:rsidR="00E27F36">
      <w:rPr>
        <w:rStyle w:val="a5"/>
        <w:noProof/>
      </w:rPr>
      <w:t>4</w:t>
    </w:r>
    <w:r>
      <w:rPr>
        <w:rStyle w:val="a5"/>
      </w:rPr>
      <w:fldChar w:fldCharType="end"/>
    </w:r>
  </w:p>
  <w:p w:rsidR="005D4C86" w:rsidRDefault="005D4C8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22" w:rsidRDefault="008C5D2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62C" w:rsidRDefault="004E462C">
      <w:r>
        <w:separator/>
      </w:r>
    </w:p>
  </w:footnote>
  <w:footnote w:type="continuationSeparator" w:id="1">
    <w:p w:rsidR="004E462C" w:rsidRDefault="004E4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22" w:rsidRDefault="008C5D2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86" w:rsidRDefault="005D4C86" w:rsidP="008C5D2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22" w:rsidRDefault="008C5D2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6863215"/>
    <w:rsid w:val="0000459F"/>
    <w:rsid w:val="002A0C29"/>
    <w:rsid w:val="002C5E2F"/>
    <w:rsid w:val="00352B22"/>
    <w:rsid w:val="00366324"/>
    <w:rsid w:val="004E462C"/>
    <w:rsid w:val="005D4C86"/>
    <w:rsid w:val="008C5D22"/>
    <w:rsid w:val="008E6482"/>
    <w:rsid w:val="00AF1261"/>
    <w:rsid w:val="00B0771F"/>
    <w:rsid w:val="00C1194F"/>
    <w:rsid w:val="00C91C8D"/>
    <w:rsid w:val="00D9458C"/>
    <w:rsid w:val="00E27F36"/>
    <w:rsid w:val="00FA5C33"/>
    <w:rsid w:val="068632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77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0771F"/>
    <w:pPr>
      <w:tabs>
        <w:tab w:val="center" w:pos="4153"/>
        <w:tab w:val="right" w:pos="8306"/>
      </w:tabs>
      <w:snapToGrid w:val="0"/>
      <w:jc w:val="left"/>
    </w:pPr>
    <w:rPr>
      <w:sz w:val="18"/>
      <w:szCs w:val="18"/>
    </w:rPr>
  </w:style>
  <w:style w:type="paragraph" w:styleId="a4">
    <w:name w:val="header"/>
    <w:basedOn w:val="a"/>
    <w:rsid w:val="00B0771F"/>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B07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BBA31AF-F4B5-4F6B-8BCA-CAEC422E24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287</Words>
  <Characters>1642</Characters>
  <Application>Microsoft Office Word</Application>
  <DocSecurity>0</DocSecurity>
  <Lines>13</Lines>
  <Paragraphs>3</Paragraphs>
  <ScaleCrop>false</ScaleCrop>
  <Company>china</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BH</cp:lastModifiedBy>
  <cp:revision>9</cp:revision>
  <dcterms:created xsi:type="dcterms:W3CDTF">2016-12-13T01:13:00Z</dcterms:created>
  <dcterms:modified xsi:type="dcterms:W3CDTF">2017-03-09T02:50:00Z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