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03" w:rsidRDefault="00553D03" w:rsidP="00553D03">
      <w:pPr>
        <w:spacing w:line="600" w:lineRule="exact"/>
        <w:jc w:val="center"/>
        <w:rPr>
          <w:rFonts w:ascii="方正小标宋简体" w:eastAsia="方正小标宋简体" w:hAnsi="Calibri"/>
          <w:b/>
          <w:bCs/>
          <w:color w:val="FF0000"/>
          <w:spacing w:val="88"/>
          <w:kern w:val="52"/>
          <w:sz w:val="52"/>
          <w:szCs w:val="22"/>
        </w:rPr>
      </w:pPr>
      <w:r>
        <w:rPr>
          <w:rFonts w:ascii="方正小标宋简体" w:eastAsia="方正小标宋简体" w:hAnsi="Calibri" w:hint="eastAsia"/>
          <w:b/>
          <w:bCs/>
          <w:color w:val="FF0000"/>
          <w:spacing w:val="88"/>
          <w:kern w:val="52"/>
          <w:sz w:val="52"/>
          <w:szCs w:val="22"/>
        </w:rPr>
        <w:t>江西师范大学学生处</w:t>
      </w:r>
    </w:p>
    <w:p w:rsidR="00553D03" w:rsidRDefault="00553D03" w:rsidP="00553D03">
      <w:pPr>
        <w:spacing w:line="600" w:lineRule="exact"/>
        <w:jc w:val="center"/>
        <w:rPr>
          <w:rFonts w:ascii="宋体" w:eastAsia="等线" w:hAnsi="宋体" w:cs="宋体"/>
          <w:sz w:val="32"/>
          <w:szCs w:val="32"/>
        </w:rPr>
      </w:pPr>
    </w:p>
    <w:p w:rsidR="00553D03" w:rsidRDefault="00553D03" w:rsidP="00553D03">
      <w:pPr>
        <w:spacing w:line="600" w:lineRule="exact"/>
        <w:jc w:val="center"/>
        <w:rPr>
          <w:rFonts w:ascii="楷体_GB2312" w:eastAsia="等线" w:hAnsi="宋体" w:cs="Times New Roman"/>
          <w:sz w:val="36"/>
          <w:szCs w:val="36"/>
        </w:rPr>
      </w:pPr>
      <w:r>
        <w:rPr>
          <w:rFonts w:ascii="宋体" w:eastAsia="等线" w:hAnsi="宋体" w:cs="宋体" w:hint="eastAsia"/>
          <w:sz w:val="36"/>
          <w:szCs w:val="36"/>
        </w:rPr>
        <w:t>学工字〔</w:t>
      </w:r>
      <w:r>
        <w:rPr>
          <w:rFonts w:ascii="楷体_GB2312" w:eastAsia="Times New Roman" w:hAnsi="宋体" w:hint="eastAsia"/>
          <w:sz w:val="36"/>
          <w:szCs w:val="36"/>
        </w:rPr>
        <w:t>201</w:t>
      </w:r>
      <w:r>
        <w:rPr>
          <w:rFonts w:ascii="楷体_GB2312" w:eastAsia="等线" w:hAnsi="宋体" w:hint="eastAsia"/>
          <w:sz w:val="36"/>
          <w:szCs w:val="36"/>
        </w:rPr>
        <w:t>8</w:t>
      </w:r>
      <w:r>
        <w:rPr>
          <w:rFonts w:ascii="宋体" w:eastAsia="等线" w:hAnsi="宋体" w:cs="宋体" w:hint="eastAsia"/>
          <w:sz w:val="36"/>
          <w:szCs w:val="36"/>
        </w:rPr>
        <w:t>〕</w:t>
      </w:r>
      <w:r>
        <w:rPr>
          <w:rFonts w:ascii="楷体_GB2312" w:eastAsia="等线" w:hAnsi="宋体" w:hint="eastAsia"/>
          <w:sz w:val="36"/>
          <w:szCs w:val="36"/>
        </w:rPr>
        <w:t>64</w:t>
      </w:r>
      <w:r>
        <w:rPr>
          <w:rFonts w:ascii="宋体" w:eastAsia="等线" w:hAnsi="宋体" w:cs="宋体" w:hint="eastAsia"/>
          <w:sz w:val="36"/>
          <w:szCs w:val="36"/>
        </w:rPr>
        <w:t>号</w:t>
      </w:r>
    </w:p>
    <w:p w:rsidR="00553D03" w:rsidRDefault="00553D03" w:rsidP="00553D03">
      <w:pPr>
        <w:spacing w:line="560" w:lineRule="exact"/>
        <w:rPr>
          <w:rFonts w:ascii="黑体" w:eastAsia="黑体" w:hAnsi="黑体"/>
          <w:sz w:val="36"/>
          <w:szCs w:val="36"/>
        </w:rPr>
      </w:pPr>
      <w:r>
        <w:rPr>
          <w:rFonts w:ascii="Calibri" w:eastAsia="黑体" w:hAnsi="Calibri" w:hint="eastAsia"/>
          <w:color w:val="FF0000"/>
          <w:sz w:val="36"/>
          <w:szCs w:val="22"/>
          <w:u w:val="thick"/>
        </w:rPr>
        <w:t xml:space="preserve">　　　　　　　　　　　　　　　　</w:t>
      </w:r>
      <w:r>
        <w:rPr>
          <w:rFonts w:ascii="Calibri" w:eastAsia="黑体" w:hAnsi="Calibri"/>
          <w:color w:val="FF0000"/>
          <w:sz w:val="36"/>
          <w:szCs w:val="22"/>
          <w:u w:val="thick"/>
        </w:rPr>
        <w:t xml:space="preserve">    </w:t>
      </w:r>
      <w:r>
        <w:rPr>
          <w:rFonts w:ascii="Calibri" w:eastAsia="黑体" w:hAnsi="Calibri" w:hint="eastAsia"/>
          <w:color w:val="FF0000"/>
          <w:sz w:val="36"/>
          <w:szCs w:val="22"/>
          <w:u w:val="thick"/>
        </w:rPr>
        <w:t xml:space="preserve">　　　　　　　</w:t>
      </w:r>
    </w:p>
    <w:p w:rsidR="00553D03" w:rsidRDefault="00553D03" w:rsidP="00553D03">
      <w:pPr>
        <w:spacing w:line="560" w:lineRule="exact"/>
        <w:rPr>
          <w:rFonts w:ascii="黑体" w:eastAsia="黑体" w:hAnsi="黑体"/>
          <w:b/>
          <w:sz w:val="36"/>
          <w:szCs w:val="36"/>
        </w:rPr>
      </w:pPr>
    </w:p>
    <w:p w:rsidR="00D00E01" w:rsidRPr="003554D6" w:rsidRDefault="00967C5C" w:rsidP="00770414">
      <w:pPr>
        <w:spacing w:afterLines="100" w:after="312" w:line="500" w:lineRule="exact"/>
        <w:jc w:val="center"/>
        <w:rPr>
          <w:rFonts w:ascii="黑体" w:eastAsia="黑体" w:hAnsi="黑体" w:cs="黑体"/>
          <w:bCs/>
          <w:color w:val="000000"/>
          <w:sz w:val="36"/>
          <w:szCs w:val="36"/>
        </w:rPr>
      </w:pPr>
      <w:r w:rsidRPr="003554D6">
        <w:rPr>
          <w:rFonts w:ascii="黑体" w:eastAsia="黑体" w:hAnsi="黑体" w:cs="黑体" w:hint="eastAsia"/>
          <w:bCs/>
          <w:color w:val="000000"/>
          <w:sz w:val="36"/>
          <w:szCs w:val="36"/>
        </w:rPr>
        <w:t>关于开展</w:t>
      </w:r>
      <w:r w:rsidR="00FE70A7">
        <w:rPr>
          <w:rFonts w:ascii="黑体" w:eastAsia="黑体" w:hAnsi="黑体" w:cs="黑体" w:hint="eastAsia"/>
          <w:bCs/>
          <w:color w:val="000000"/>
          <w:sz w:val="36"/>
          <w:szCs w:val="36"/>
        </w:rPr>
        <w:t>2018年度</w:t>
      </w:r>
      <w:r w:rsidRPr="003554D6">
        <w:rPr>
          <w:rFonts w:ascii="黑体" w:eastAsia="黑体" w:hAnsi="黑体" w:cs="黑体" w:hint="eastAsia"/>
          <w:bCs/>
          <w:color w:val="000000"/>
          <w:sz w:val="36"/>
          <w:szCs w:val="36"/>
        </w:rPr>
        <w:t>文明寝室</w:t>
      </w:r>
      <w:r w:rsidR="00383E88">
        <w:rPr>
          <w:rFonts w:ascii="黑体" w:eastAsia="黑体" w:hAnsi="黑体" w:cs="黑体" w:hint="eastAsia"/>
          <w:bCs/>
          <w:color w:val="000000"/>
          <w:sz w:val="36"/>
          <w:szCs w:val="36"/>
        </w:rPr>
        <w:t>评选</w:t>
      </w:r>
      <w:r w:rsidR="000A53D6">
        <w:rPr>
          <w:rFonts w:ascii="黑体" w:eastAsia="黑体" w:hAnsi="黑体" w:cs="黑体" w:hint="eastAsia"/>
          <w:bCs/>
          <w:color w:val="000000"/>
          <w:sz w:val="36"/>
          <w:szCs w:val="36"/>
        </w:rPr>
        <w:t>工作</w:t>
      </w:r>
      <w:r w:rsidRPr="003554D6">
        <w:rPr>
          <w:rFonts w:ascii="黑体" w:eastAsia="黑体" w:hAnsi="黑体" w:cs="黑体" w:hint="eastAsia"/>
          <w:bCs/>
          <w:color w:val="000000"/>
          <w:sz w:val="36"/>
          <w:szCs w:val="36"/>
        </w:rPr>
        <w:t>的通知</w:t>
      </w:r>
    </w:p>
    <w:p w:rsidR="00D00E01" w:rsidRPr="002A15D2" w:rsidRDefault="00967C5C" w:rsidP="00061F02">
      <w:pPr>
        <w:spacing w:line="600" w:lineRule="exac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各学院：</w:t>
      </w:r>
    </w:p>
    <w:p w:rsidR="00D00E01" w:rsidRPr="002A15D2" w:rsidRDefault="00967C5C" w:rsidP="00061F02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为进一步加强学校精神文明建设，</w:t>
      </w:r>
      <w:r w:rsidR="00045C90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按照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学校2018年校园环境综合整治与建设工作</w:t>
      </w:r>
      <w:r w:rsidR="007715DE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要求</w:t>
      </w:r>
      <w:r w:rsidR="00045C90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以及《关于开展文明寝室创建、加强寝室文明养成的通知》（学工字〔2018〕02号）具体工作安排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，为把</w:t>
      </w:r>
      <w:proofErr w:type="gramStart"/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践行</w:t>
      </w:r>
      <w:proofErr w:type="gramEnd"/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社会主义核心价值观切实落实到</w:t>
      </w:r>
      <w:r w:rsidR="00045C90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学生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教育管理服务和日常生活的各个环节，充分发挥学生公寓在做好大学生思想政治教育、促进大学生健康成长中的重要作用，营造整洁、卫生、优美、有序的宿舍环境，</w:t>
      </w:r>
      <w:r w:rsidR="007715DE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努力创建“全国高校文明校园”，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决定开展文明寝室</w:t>
      </w:r>
      <w:r w:rsidR="00383E88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评选工作。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现将有关事项通知如下：</w:t>
      </w:r>
    </w:p>
    <w:p w:rsidR="00D00E01" w:rsidRPr="00F22815" w:rsidRDefault="00967C5C" w:rsidP="00061F02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一、</w:t>
      </w:r>
      <w:r w:rsidR="00383E88" w:rsidRP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评选</w:t>
      </w:r>
      <w:r w:rsidRP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时间</w:t>
      </w:r>
    </w:p>
    <w:p w:rsidR="00D00E01" w:rsidRPr="002A15D2" w:rsidRDefault="00967C5C" w:rsidP="00061F02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/>
          <w:color w:val="000000"/>
          <w:kern w:val="0"/>
          <w:sz w:val="32"/>
          <w:szCs w:val="32"/>
        </w:rPr>
        <w:t>201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8年</w:t>
      </w:r>
      <w:r w:rsidR="00383E88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11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="00383E88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12日</w:t>
      </w:r>
      <w:r w:rsidRPr="002A15D2">
        <w:rPr>
          <w:rFonts w:ascii="仿宋" w:eastAsia="仿宋" w:hAnsi="仿宋" w:cs="仿宋_GB2312"/>
          <w:color w:val="000000"/>
          <w:kern w:val="0"/>
          <w:sz w:val="32"/>
          <w:szCs w:val="32"/>
        </w:rPr>
        <w:t>—</w:t>
      </w:r>
      <w:r w:rsidR="00045C90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11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="00045C90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30</w:t>
      </w:r>
      <w:r w:rsidR="00383E88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</w:p>
    <w:p w:rsidR="00D00E01" w:rsidRPr="00F22815" w:rsidRDefault="00967C5C" w:rsidP="00061F02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二、</w:t>
      </w:r>
      <w:r w:rsidR="00383E88" w:rsidRP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评选</w:t>
      </w:r>
      <w:r w:rsidRP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对象</w:t>
      </w:r>
    </w:p>
    <w:p w:rsidR="00D00E01" w:rsidRPr="002A15D2" w:rsidRDefault="007715DE" w:rsidP="00061F02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全校本科</w:t>
      </w:r>
      <w:r w:rsidR="00967C5C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生</w:t>
      </w:r>
      <w:r w:rsidR="00383E88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所在寝室</w:t>
      </w:r>
    </w:p>
    <w:p w:rsidR="00D00E01" w:rsidRPr="00F22815" w:rsidRDefault="00967C5C" w:rsidP="00061F02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三、</w:t>
      </w:r>
      <w:r w:rsidR="00383E88" w:rsidRP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评选条件</w:t>
      </w:r>
    </w:p>
    <w:p w:rsidR="00383E88" w:rsidRPr="002A15D2" w:rsidRDefault="00383E88" w:rsidP="00383E88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/>
          <w:color w:val="000000"/>
          <w:kern w:val="0"/>
          <w:sz w:val="32"/>
          <w:szCs w:val="32"/>
        </w:rPr>
        <w:t>1</w:t>
      </w:r>
      <w:r w:rsidR="00045C90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="00B41C91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寝室内部保持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健康向上的政治风气，团结融洽的同学关系；</w:t>
      </w:r>
    </w:p>
    <w:p w:rsidR="00383E88" w:rsidRPr="002A15D2" w:rsidRDefault="00383E88" w:rsidP="00383E88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/>
          <w:color w:val="000000"/>
          <w:kern w:val="0"/>
          <w:sz w:val="32"/>
          <w:szCs w:val="32"/>
        </w:rPr>
        <w:t>2</w:t>
      </w:r>
      <w:r w:rsidR="00045C90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寝室成员遵规守纪，自律意识强，无违纪行为，具有良好的个人行为修养；</w:t>
      </w:r>
      <w:r w:rsidRPr="002A15D2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</w:t>
      </w:r>
    </w:p>
    <w:p w:rsidR="00383E88" w:rsidRPr="002A15D2" w:rsidRDefault="00383E88" w:rsidP="00383E88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/>
          <w:color w:val="000000"/>
          <w:kern w:val="0"/>
          <w:sz w:val="32"/>
          <w:szCs w:val="32"/>
        </w:rPr>
        <w:lastRenderedPageBreak/>
        <w:t>3</w:t>
      </w:r>
      <w:r w:rsidR="00045C90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寝室学习</w:t>
      </w:r>
      <w:r w:rsidR="005C28F7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氛围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浓厚，寝室成员积极进取，奋发向上；</w:t>
      </w:r>
    </w:p>
    <w:p w:rsidR="00383E88" w:rsidRPr="00F22815" w:rsidRDefault="00383E88" w:rsidP="00383E88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/>
          <w:color w:val="000000"/>
          <w:kern w:val="0"/>
          <w:sz w:val="32"/>
          <w:szCs w:val="32"/>
        </w:rPr>
        <w:t>4</w:t>
      </w:r>
      <w:r w:rsidR="00045C90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="00B41C91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寝室履行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卫生值日制度，</w:t>
      </w:r>
      <w:r w:rsidR="005C28F7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卫生情况良好，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寝室布置高雅清新，室内物品摆放有序；</w:t>
      </w:r>
    </w:p>
    <w:p w:rsidR="00383E88" w:rsidRPr="002A15D2" w:rsidRDefault="00383E88" w:rsidP="00383E88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/>
          <w:color w:val="000000"/>
          <w:kern w:val="0"/>
          <w:sz w:val="32"/>
          <w:szCs w:val="32"/>
        </w:rPr>
        <w:t>5</w:t>
      </w:r>
      <w:r w:rsidR="00045C90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="00B41C91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寝室成员经常开展、参加健康有益的文体活动和公益性活动；</w:t>
      </w:r>
    </w:p>
    <w:p w:rsidR="00B41C91" w:rsidRPr="002A15D2" w:rsidRDefault="00B41C91" w:rsidP="00B41C91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6、寝室所有成员在本年度存在下列任何一种情况的，取消该寝室的评选资格：</w:t>
      </w:r>
    </w:p>
    <w:p w:rsidR="00045C90" w:rsidRPr="002A15D2" w:rsidRDefault="00045C90" w:rsidP="00045C90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（1）</w:t>
      </w:r>
      <w:r w:rsidR="00B41C91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寝室成员在宿舍有违规使用大功率电器、饲养宠物等行为的；</w:t>
      </w:r>
      <w:r w:rsidR="00B41C91" w:rsidRPr="002A15D2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</w:t>
      </w:r>
    </w:p>
    <w:p w:rsidR="00B41C91" w:rsidRPr="002A15D2" w:rsidRDefault="00045C90" w:rsidP="00045C90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（2）</w:t>
      </w:r>
      <w:r w:rsidR="00B41C91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寝室成员在本年度因其他违规违纪行为受到处分的；</w:t>
      </w:r>
    </w:p>
    <w:p w:rsidR="00B41C91" w:rsidRPr="002A15D2" w:rsidRDefault="00045C90" w:rsidP="00B41C91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（3）</w:t>
      </w:r>
      <w:r w:rsidR="00B41C91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寝室成员不配合检查、考评工作，态度恶劣的；</w:t>
      </w:r>
    </w:p>
    <w:p w:rsidR="00B41C91" w:rsidRPr="002A15D2" w:rsidRDefault="00045C90" w:rsidP="00B41C91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（4）</w:t>
      </w:r>
      <w:r w:rsidR="00B41C91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寝室成员未经批准擅自在外住宿的；</w:t>
      </w:r>
    </w:p>
    <w:p w:rsidR="00B41C91" w:rsidRPr="002A15D2" w:rsidRDefault="00045C90" w:rsidP="00B41C91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（5）</w:t>
      </w:r>
      <w:r w:rsidR="00B41C91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寝室成员有其他违背社会主义核心价值观的言行，影响恶劣的。</w:t>
      </w:r>
    </w:p>
    <w:p w:rsidR="00D00E01" w:rsidRPr="00F22815" w:rsidRDefault="00967C5C" w:rsidP="00383E88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四、</w:t>
      </w:r>
      <w:r w:rsidR="00B10AAE" w:rsidRP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评选程序</w:t>
      </w:r>
    </w:p>
    <w:p w:rsidR="00B10AAE" w:rsidRPr="002A15D2" w:rsidRDefault="00B10AAE" w:rsidP="00B10AAE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文明寝室评选由学生处组织开展，宿舍管理科汇总各学院推荐情况，综合学校平时抽查记录档案并在校内公示</w:t>
      </w:r>
      <w:r w:rsidR="00663952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。学校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对公示</w:t>
      </w:r>
      <w:r w:rsidR="00663952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后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无异议的寝室予以表彰，并给予奖励。评选过程如下：</w:t>
      </w:r>
    </w:p>
    <w:p w:rsidR="00B10AAE" w:rsidRPr="002A15D2" w:rsidRDefault="00B10AAE" w:rsidP="00B10AAE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1、</w:t>
      </w:r>
      <w:r w:rsidR="00953B48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符合评选条件的学生寝室向班主任提出申请，由班主任向学院推荐。</w:t>
      </w:r>
    </w:p>
    <w:p w:rsidR="00B10AAE" w:rsidRPr="002A15D2" w:rsidRDefault="00B10AAE" w:rsidP="00B10AAE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2、各学院按所辖寝室总数的</w:t>
      </w:r>
      <w:r w:rsidRPr="002A15D2">
        <w:rPr>
          <w:rFonts w:ascii="仿宋" w:eastAsia="仿宋" w:hAnsi="仿宋" w:cs="仿宋_GB2312"/>
          <w:color w:val="000000"/>
          <w:kern w:val="0"/>
          <w:sz w:val="32"/>
          <w:szCs w:val="32"/>
        </w:rPr>
        <w:t>10%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比例，</w:t>
      </w:r>
      <w:r w:rsidR="00663952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结合学院开展的“每周一自查”</w:t>
      </w:r>
      <w:r w:rsidR="00953B48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及“每月大扫除”</w:t>
      </w:r>
      <w:r w:rsidR="00663952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结果，并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综合寝室学生本年度行为表现、学习成绩、寝室风气等</w:t>
      </w:r>
      <w:r w:rsidR="00766430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方面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，择优向学校推荐上报，并填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写《江西师范大学文明寝室评选申报表》。</w:t>
      </w:r>
    </w:p>
    <w:p w:rsidR="00B10AAE" w:rsidRPr="002A15D2" w:rsidRDefault="00B10AAE" w:rsidP="00B10AAE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3、学生处宿舍管理科根据各学院推荐的文明寝室名单，结合平时的抽查记录进行审核，对符合标准的文明寝室初审名单进行公示。</w:t>
      </w:r>
    </w:p>
    <w:p w:rsidR="00B10AAE" w:rsidRPr="002A15D2" w:rsidRDefault="00B10AAE" w:rsidP="00B10AAE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4、经公示听取意见后，对有异议的学生寝室进行复查；对符合标准的寝室，提交学生处审批并发文、表彰。</w:t>
      </w:r>
    </w:p>
    <w:p w:rsidR="00B10AAE" w:rsidRPr="002A15D2" w:rsidRDefault="00B10AAE" w:rsidP="00B10AAE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5、评选程序流程</w:t>
      </w:r>
      <w:r w:rsidR="008D7D26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：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寝室申请→班级推荐→学院评选→职能科室初审→学生处审批→校内公示→学校表彰。</w:t>
      </w:r>
    </w:p>
    <w:p w:rsidR="00212E0D" w:rsidRPr="00F22815" w:rsidRDefault="00212E0D" w:rsidP="00B10AAE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五、</w:t>
      </w:r>
      <w:r w:rsidR="00AB252D" w:rsidRP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具体</w:t>
      </w:r>
      <w:r w:rsidRP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要求</w:t>
      </w:r>
    </w:p>
    <w:p w:rsidR="00212E0D" w:rsidRPr="002A15D2" w:rsidRDefault="00212E0D" w:rsidP="00B10AAE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文明寝室评选是学校精神文明建设和文明校园创建的重要组成部分</w:t>
      </w:r>
      <w:r w:rsidR="00953B48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各学院要高度重视、加强领导</w:t>
      </w:r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深入动员</w:t>
      </w:r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、统一部署，严格按照《江西师范大学学生宿舍管理规定》《江西师范大学文明寝室创建实施办法》</w:t>
      </w:r>
      <w:r w:rsidR="001A7BA7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和学院有关条例等，细化安排</w:t>
      </w:r>
      <w:r w:rsidR="00953B48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="001A7BA7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抓好落实</w:t>
      </w:r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，并指派专人负责此项工作</w:t>
      </w:r>
      <w:r w:rsidR="001A7BA7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《江西师范大学文明寝室评选申报表》电子档请于11月</w:t>
      </w:r>
      <w:r w:rsidR="00BE58DC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26</w:t>
      </w:r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="00BE58DC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上午12：00</w:t>
      </w:r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前报送</w:t>
      </w:r>
      <w:proofErr w:type="gramStart"/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至学生</w:t>
      </w:r>
      <w:proofErr w:type="gramEnd"/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处</w:t>
      </w:r>
      <w:r w:rsidR="00BE58DC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管理科</w:t>
      </w:r>
      <w:proofErr w:type="gramStart"/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徐呈康</w:t>
      </w:r>
      <w:proofErr w:type="gramEnd"/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OA，纸质</w:t>
      </w:r>
      <w:proofErr w:type="gramStart"/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档</w:t>
      </w:r>
      <w:proofErr w:type="gramEnd"/>
      <w:r w:rsidR="00CF7FFC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加盖学院公章后</w:t>
      </w:r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送</w:t>
      </w:r>
      <w:proofErr w:type="gramStart"/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至学生</w:t>
      </w:r>
      <w:proofErr w:type="gramEnd"/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处管理科办公室。</w:t>
      </w:r>
    </w:p>
    <w:p w:rsidR="00AB252D" w:rsidRPr="002A15D2" w:rsidRDefault="00AB252D" w:rsidP="00B10AAE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AB252D" w:rsidRPr="002A15D2" w:rsidRDefault="00AB252D" w:rsidP="00AB252D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附件：江西师范大学文明寝室评选申报表</w:t>
      </w:r>
    </w:p>
    <w:p w:rsidR="00AB252D" w:rsidRPr="002A15D2" w:rsidRDefault="00AB252D" w:rsidP="00B10AAE">
      <w:pPr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AB252D" w:rsidRPr="002A15D2" w:rsidRDefault="00AB252D" w:rsidP="00F22815">
      <w:pPr>
        <w:spacing w:line="600" w:lineRule="exac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AB252D" w:rsidRPr="002A15D2" w:rsidRDefault="00F22815" w:rsidP="00F22815">
      <w:pPr>
        <w:spacing w:line="600" w:lineRule="exact"/>
        <w:ind w:right="1280" w:firstLineChars="200" w:firstLine="640"/>
        <w:jc w:val="righ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       </w:t>
      </w:r>
      <w:r w:rsidR="00AB252D"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学生处</w:t>
      </w:r>
    </w:p>
    <w:p w:rsidR="00AB252D" w:rsidRPr="002A15D2" w:rsidRDefault="00AB252D" w:rsidP="00F22815">
      <w:pPr>
        <w:spacing w:line="600" w:lineRule="exact"/>
        <w:ind w:right="320" w:firstLineChars="200" w:firstLine="640"/>
        <w:jc w:val="righ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2018年11月</w:t>
      </w:r>
      <w:r w:rsidR="00F2281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9</w:t>
      </w:r>
      <w:r w:rsidRPr="002A15D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</w:p>
    <w:p w:rsidR="008D7D26" w:rsidRDefault="008D7D26">
      <w:pPr>
        <w:widowControl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br w:type="page"/>
      </w:r>
    </w:p>
    <w:p w:rsidR="00953B48" w:rsidRPr="008D7D26" w:rsidRDefault="00953B48" w:rsidP="00953B48">
      <w:pPr>
        <w:jc w:val="left"/>
        <w:rPr>
          <w:rFonts w:ascii="方正黑体简体" w:eastAsia="方正黑体简体"/>
          <w:b/>
          <w:sz w:val="32"/>
          <w:szCs w:val="36"/>
        </w:rPr>
      </w:pPr>
      <w:r w:rsidRPr="008D7D26">
        <w:rPr>
          <w:rFonts w:ascii="仿宋_GB2312" w:eastAsia="仿宋_GB2312" w:cs="仿宋_GB2312" w:hint="eastAsia"/>
          <w:color w:val="000000"/>
          <w:kern w:val="0"/>
          <w:sz w:val="28"/>
          <w:szCs w:val="32"/>
        </w:rPr>
        <w:lastRenderedPageBreak/>
        <w:t>附件：</w:t>
      </w:r>
    </w:p>
    <w:p w:rsidR="00953B48" w:rsidRPr="008D7D26" w:rsidRDefault="00953B48" w:rsidP="0004108E">
      <w:pPr>
        <w:spacing w:beforeLines="50" w:before="156" w:afterLines="50" w:after="156"/>
        <w:jc w:val="center"/>
        <w:rPr>
          <w:rFonts w:ascii="方正小标宋简体" w:eastAsia="方正小标宋简体"/>
          <w:b/>
          <w:sz w:val="36"/>
          <w:szCs w:val="36"/>
        </w:rPr>
      </w:pPr>
      <w:r w:rsidRPr="008D7D26">
        <w:rPr>
          <w:rFonts w:ascii="方正小标宋简体" w:eastAsia="方正小标宋简体" w:hint="eastAsia"/>
          <w:b/>
          <w:sz w:val="36"/>
          <w:szCs w:val="36"/>
        </w:rPr>
        <w:t>江西师范大学文明寝室评选申报表</w:t>
      </w:r>
    </w:p>
    <w:p w:rsidR="00953B48" w:rsidRPr="008D7D26" w:rsidRDefault="00BE58DC" w:rsidP="0004108E">
      <w:pPr>
        <w:spacing w:afterLines="100" w:after="312"/>
        <w:rPr>
          <w:rFonts w:ascii="仿宋_GB2312" w:eastAsia="仿宋_GB2312"/>
          <w:sz w:val="32"/>
          <w:szCs w:val="32"/>
        </w:rPr>
      </w:pPr>
      <w:r w:rsidRPr="008D7D2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8DF6A" wp14:editId="42DF9473">
                <wp:simplePos x="0" y="0"/>
                <wp:positionH relativeFrom="column">
                  <wp:posOffset>4814570</wp:posOffset>
                </wp:positionH>
                <wp:positionV relativeFrom="paragraph">
                  <wp:posOffset>302895</wp:posOffset>
                </wp:positionV>
                <wp:extent cx="561975" cy="0"/>
                <wp:effectExtent l="0" t="0" r="952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1pt,23.85pt" to="423.3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8D7D26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EE50C" wp14:editId="6BB5B062">
                <wp:simplePos x="0" y="0"/>
                <wp:positionH relativeFrom="column">
                  <wp:posOffset>604520</wp:posOffset>
                </wp:positionH>
                <wp:positionV relativeFrom="paragraph">
                  <wp:posOffset>302895</wp:posOffset>
                </wp:positionV>
                <wp:extent cx="1400175" cy="0"/>
                <wp:effectExtent l="0" t="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pt,23.85pt" to="157.8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8D7D26">
        <w:rPr>
          <w:rFonts w:ascii="仿宋_GB2312" w:eastAsia="仿宋_GB2312" w:hint="eastAsia"/>
          <w:sz w:val="32"/>
          <w:szCs w:val="32"/>
        </w:rPr>
        <w:t>学院：                           学院寝室总数：      个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245"/>
        <w:gridCol w:w="1245"/>
        <w:gridCol w:w="1245"/>
        <w:gridCol w:w="1247"/>
        <w:gridCol w:w="1247"/>
        <w:gridCol w:w="1245"/>
      </w:tblGrid>
      <w:tr w:rsidR="00953B48" w:rsidTr="008D7D26">
        <w:trPr>
          <w:trHeight w:val="622"/>
          <w:jc w:val="center"/>
        </w:trPr>
        <w:tc>
          <w:tcPr>
            <w:tcW w:w="1244" w:type="dxa"/>
          </w:tcPr>
          <w:p w:rsidR="00953B48" w:rsidRDefault="00953B48" w:rsidP="00BE5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楼栋号</w:t>
            </w:r>
          </w:p>
        </w:tc>
        <w:tc>
          <w:tcPr>
            <w:tcW w:w="7474" w:type="dxa"/>
            <w:gridSpan w:val="6"/>
          </w:tcPr>
          <w:p w:rsidR="00953B48" w:rsidRDefault="00953B48" w:rsidP="00BE5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寝室号码</w:t>
            </w:r>
          </w:p>
        </w:tc>
      </w:tr>
      <w:tr w:rsidR="00953B48" w:rsidTr="00BE58DC">
        <w:trPr>
          <w:trHeight w:val="637"/>
          <w:jc w:val="center"/>
        </w:trPr>
        <w:tc>
          <w:tcPr>
            <w:tcW w:w="1244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</w:tr>
      <w:tr w:rsidR="00953B48" w:rsidTr="00BE58DC">
        <w:trPr>
          <w:trHeight w:val="622"/>
          <w:jc w:val="center"/>
        </w:trPr>
        <w:tc>
          <w:tcPr>
            <w:tcW w:w="1244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</w:tr>
      <w:tr w:rsidR="00953B48" w:rsidTr="00BE58DC">
        <w:trPr>
          <w:trHeight w:val="622"/>
          <w:jc w:val="center"/>
        </w:trPr>
        <w:tc>
          <w:tcPr>
            <w:tcW w:w="1244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</w:tr>
      <w:tr w:rsidR="00953B48" w:rsidTr="00BE58DC">
        <w:trPr>
          <w:trHeight w:val="637"/>
          <w:jc w:val="center"/>
        </w:trPr>
        <w:tc>
          <w:tcPr>
            <w:tcW w:w="1244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</w:tr>
      <w:tr w:rsidR="00953B48" w:rsidTr="00BE58DC">
        <w:trPr>
          <w:trHeight w:val="622"/>
          <w:jc w:val="center"/>
        </w:trPr>
        <w:tc>
          <w:tcPr>
            <w:tcW w:w="1244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</w:tr>
      <w:tr w:rsidR="00953B48" w:rsidTr="00BE58DC">
        <w:trPr>
          <w:trHeight w:val="622"/>
          <w:jc w:val="center"/>
        </w:trPr>
        <w:tc>
          <w:tcPr>
            <w:tcW w:w="1244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</w:tr>
      <w:tr w:rsidR="00953B48" w:rsidTr="00BE58DC">
        <w:trPr>
          <w:trHeight w:val="622"/>
          <w:jc w:val="center"/>
        </w:trPr>
        <w:tc>
          <w:tcPr>
            <w:tcW w:w="1244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</w:tr>
      <w:tr w:rsidR="00BE58DC" w:rsidTr="00BE58DC">
        <w:trPr>
          <w:trHeight w:val="622"/>
          <w:jc w:val="center"/>
        </w:trPr>
        <w:tc>
          <w:tcPr>
            <w:tcW w:w="1244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</w:tr>
      <w:tr w:rsidR="00953B48" w:rsidTr="00BE58DC">
        <w:trPr>
          <w:trHeight w:val="637"/>
          <w:jc w:val="center"/>
        </w:trPr>
        <w:tc>
          <w:tcPr>
            <w:tcW w:w="1244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</w:tr>
      <w:tr w:rsidR="00BE58DC" w:rsidTr="00BE58DC">
        <w:trPr>
          <w:trHeight w:val="637"/>
          <w:jc w:val="center"/>
        </w:trPr>
        <w:tc>
          <w:tcPr>
            <w:tcW w:w="1244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</w:tr>
      <w:tr w:rsidR="00BE58DC" w:rsidTr="00BE58DC">
        <w:trPr>
          <w:trHeight w:val="637"/>
          <w:jc w:val="center"/>
        </w:trPr>
        <w:tc>
          <w:tcPr>
            <w:tcW w:w="1244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E58DC" w:rsidRDefault="00BE58DC" w:rsidP="00BE58DC">
            <w:pPr>
              <w:jc w:val="center"/>
              <w:rPr>
                <w:sz w:val="32"/>
                <w:szCs w:val="32"/>
              </w:rPr>
            </w:pPr>
          </w:p>
        </w:tc>
      </w:tr>
      <w:tr w:rsidR="00953B48" w:rsidTr="00BE58DC">
        <w:trPr>
          <w:trHeight w:val="637"/>
          <w:jc w:val="center"/>
        </w:trPr>
        <w:tc>
          <w:tcPr>
            <w:tcW w:w="1244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953B48" w:rsidRDefault="00953B48" w:rsidP="00BE58DC">
            <w:pPr>
              <w:jc w:val="center"/>
              <w:rPr>
                <w:sz w:val="32"/>
                <w:szCs w:val="32"/>
              </w:rPr>
            </w:pPr>
          </w:p>
        </w:tc>
      </w:tr>
    </w:tbl>
    <w:p w:rsidR="00953B48" w:rsidRDefault="00953B48" w:rsidP="00BE58DC">
      <w:pPr>
        <w:rPr>
          <w:rFonts w:hint="eastAsia"/>
        </w:rPr>
      </w:pPr>
    </w:p>
    <w:p w:rsidR="00A30F47" w:rsidRDefault="00A30F47" w:rsidP="00BE58DC">
      <w:pPr>
        <w:rPr>
          <w:rFonts w:hint="eastAsia"/>
        </w:rPr>
      </w:pPr>
    </w:p>
    <w:p w:rsidR="00A30F47" w:rsidRDefault="00A30F47" w:rsidP="00A30F47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A30F47" w:rsidRDefault="00A30F47" w:rsidP="00A30F47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A30F47" w:rsidRPr="00A30F47" w:rsidRDefault="00A30F47" w:rsidP="00A30F47">
      <w:pPr>
        <w:spacing w:line="500" w:lineRule="exac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 w:rsidRPr="00A30F47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抄报： </w:t>
      </w:r>
      <w:r w:rsidRPr="00A30F47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A30F47" w:rsidRPr="00A30F47" w:rsidRDefault="00A30F47" w:rsidP="00A30F47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  <w:r w:rsidRPr="00A30F47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抄送： </w:t>
      </w:r>
      <w:r w:rsidRPr="00A30F47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学工委成员单位。</w:t>
      </w:r>
      <w:r w:rsidRPr="00A30F47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A30F47" w:rsidRPr="00A30F47" w:rsidRDefault="00A30F47" w:rsidP="00A30F47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  <w:r w:rsidRPr="00A30F47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学生处办公室                 2018年1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1</w:t>
      </w:r>
      <w:r w:rsidRPr="00A30F47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月 9日印发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</w:t>
      </w:r>
      <w:bookmarkStart w:id="0" w:name="_GoBack"/>
      <w:bookmarkEnd w:id="0"/>
    </w:p>
    <w:sectPr w:rsidR="00A30F47" w:rsidRPr="00A30F47">
      <w:headerReference w:type="default" r:id="rId9"/>
      <w:footerReference w:type="default" r:id="rId10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5C" w:rsidRDefault="0023205C">
      <w:r>
        <w:separator/>
      </w:r>
    </w:p>
  </w:endnote>
  <w:endnote w:type="continuationSeparator" w:id="0">
    <w:p w:rsidR="0023205C" w:rsidRDefault="0023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01" w:rsidRDefault="00967C5C" w:rsidP="00BE58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F47">
      <w:rPr>
        <w:rStyle w:val="a5"/>
        <w:noProof/>
      </w:rPr>
      <w:t>4</w:t>
    </w:r>
    <w:r>
      <w:rPr>
        <w:rStyle w:val="a5"/>
      </w:rPr>
      <w:fldChar w:fldCharType="end"/>
    </w:r>
  </w:p>
  <w:p w:rsidR="00D00E01" w:rsidRDefault="00D00E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5C" w:rsidRDefault="0023205C">
      <w:r>
        <w:separator/>
      </w:r>
    </w:p>
  </w:footnote>
  <w:footnote w:type="continuationSeparator" w:id="0">
    <w:p w:rsidR="0023205C" w:rsidRDefault="00232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01" w:rsidRDefault="00D00E0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63215"/>
    <w:rsid w:val="0000459F"/>
    <w:rsid w:val="00015F3D"/>
    <w:rsid w:val="0004108E"/>
    <w:rsid w:val="00044068"/>
    <w:rsid w:val="00045C90"/>
    <w:rsid w:val="00061F02"/>
    <w:rsid w:val="000A53D6"/>
    <w:rsid w:val="000F22F9"/>
    <w:rsid w:val="001173C8"/>
    <w:rsid w:val="001A7BA7"/>
    <w:rsid w:val="00204DBB"/>
    <w:rsid w:val="00212E0D"/>
    <w:rsid w:val="0023205C"/>
    <w:rsid w:val="00271C52"/>
    <w:rsid w:val="0029013F"/>
    <w:rsid w:val="002A0C29"/>
    <w:rsid w:val="002A15D2"/>
    <w:rsid w:val="002C5E2F"/>
    <w:rsid w:val="00333CF0"/>
    <w:rsid w:val="00352B22"/>
    <w:rsid w:val="003554D6"/>
    <w:rsid w:val="00366324"/>
    <w:rsid w:val="00383E88"/>
    <w:rsid w:val="003A2B9B"/>
    <w:rsid w:val="0044530E"/>
    <w:rsid w:val="004E462C"/>
    <w:rsid w:val="00553D03"/>
    <w:rsid w:val="005821AD"/>
    <w:rsid w:val="00584567"/>
    <w:rsid w:val="005B18A4"/>
    <w:rsid w:val="005C28F7"/>
    <w:rsid w:val="005D4C86"/>
    <w:rsid w:val="00663952"/>
    <w:rsid w:val="0069285B"/>
    <w:rsid w:val="00766430"/>
    <w:rsid w:val="00770414"/>
    <w:rsid w:val="007715DE"/>
    <w:rsid w:val="007C1771"/>
    <w:rsid w:val="00876FDB"/>
    <w:rsid w:val="008C5D22"/>
    <w:rsid w:val="008D7D26"/>
    <w:rsid w:val="008E6482"/>
    <w:rsid w:val="009275D9"/>
    <w:rsid w:val="00953B48"/>
    <w:rsid w:val="00967C5C"/>
    <w:rsid w:val="009D0DF8"/>
    <w:rsid w:val="00A30F47"/>
    <w:rsid w:val="00AB252D"/>
    <w:rsid w:val="00AB7AD4"/>
    <w:rsid w:val="00AD6936"/>
    <w:rsid w:val="00AF1261"/>
    <w:rsid w:val="00B0771F"/>
    <w:rsid w:val="00B10AAE"/>
    <w:rsid w:val="00B41C91"/>
    <w:rsid w:val="00B740F0"/>
    <w:rsid w:val="00BD6A22"/>
    <w:rsid w:val="00BE58DC"/>
    <w:rsid w:val="00C1194F"/>
    <w:rsid w:val="00C91C8D"/>
    <w:rsid w:val="00C96540"/>
    <w:rsid w:val="00CE70DF"/>
    <w:rsid w:val="00CF2DB1"/>
    <w:rsid w:val="00CF7FFC"/>
    <w:rsid w:val="00D00E01"/>
    <w:rsid w:val="00D04806"/>
    <w:rsid w:val="00D30CFE"/>
    <w:rsid w:val="00D831D4"/>
    <w:rsid w:val="00D9458C"/>
    <w:rsid w:val="00E114C8"/>
    <w:rsid w:val="00E27F36"/>
    <w:rsid w:val="00F22815"/>
    <w:rsid w:val="00F54EC8"/>
    <w:rsid w:val="00F81A30"/>
    <w:rsid w:val="00F932AF"/>
    <w:rsid w:val="00FA5C33"/>
    <w:rsid w:val="00FE166A"/>
    <w:rsid w:val="00FE70A7"/>
    <w:rsid w:val="047F2722"/>
    <w:rsid w:val="0686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Date"/>
    <w:basedOn w:val="a"/>
    <w:next w:val="a"/>
    <w:link w:val="Char"/>
    <w:rsid w:val="00061F02"/>
    <w:pPr>
      <w:ind w:leftChars="2500" w:left="100"/>
    </w:pPr>
  </w:style>
  <w:style w:type="character" w:customStyle="1" w:styleId="Char">
    <w:name w:val="日期 Char"/>
    <w:basedOn w:val="a0"/>
    <w:link w:val="a6"/>
    <w:rsid w:val="00061F02"/>
    <w:rPr>
      <w:kern w:val="2"/>
      <w:sz w:val="21"/>
      <w:szCs w:val="24"/>
    </w:rPr>
  </w:style>
  <w:style w:type="paragraph" w:styleId="a7">
    <w:name w:val="Balloon Text"/>
    <w:basedOn w:val="a"/>
    <w:link w:val="Char0"/>
    <w:rsid w:val="001A7BA7"/>
    <w:rPr>
      <w:sz w:val="18"/>
      <w:szCs w:val="18"/>
    </w:rPr>
  </w:style>
  <w:style w:type="character" w:customStyle="1" w:styleId="Char0">
    <w:name w:val="批注框文本 Char"/>
    <w:basedOn w:val="a0"/>
    <w:link w:val="a7"/>
    <w:rsid w:val="001A7B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Date"/>
    <w:basedOn w:val="a"/>
    <w:next w:val="a"/>
    <w:link w:val="Char"/>
    <w:rsid w:val="00061F02"/>
    <w:pPr>
      <w:ind w:leftChars="2500" w:left="100"/>
    </w:pPr>
  </w:style>
  <w:style w:type="character" w:customStyle="1" w:styleId="Char">
    <w:name w:val="日期 Char"/>
    <w:basedOn w:val="a0"/>
    <w:link w:val="a6"/>
    <w:rsid w:val="00061F02"/>
    <w:rPr>
      <w:kern w:val="2"/>
      <w:sz w:val="21"/>
      <w:szCs w:val="24"/>
    </w:rPr>
  </w:style>
  <w:style w:type="paragraph" w:styleId="a7">
    <w:name w:val="Balloon Text"/>
    <w:basedOn w:val="a"/>
    <w:link w:val="Char0"/>
    <w:rsid w:val="001A7BA7"/>
    <w:rPr>
      <w:sz w:val="18"/>
      <w:szCs w:val="18"/>
    </w:rPr>
  </w:style>
  <w:style w:type="character" w:customStyle="1" w:styleId="Char0">
    <w:name w:val="批注框文本 Char"/>
    <w:basedOn w:val="a0"/>
    <w:link w:val="a7"/>
    <w:rsid w:val="001A7B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7E21C-4422-490E-A8FD-C4B83DAC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249</Words>
  <Characters>1425</Characters>
  <Application>Microsoft Office Word</Application>
  <DocSecurity>0</DocSecurity>
  <Lines>11</Lines>
  <Paragraphs>3</Paragraphs>
  <ScaleCrop>false</ScaleCrop>
  <Company>china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宋美凤</cp:lastModifiedBy>
  <cp:revision>18</cp:revision>
  <cp:lastPrinted>2018-11-07T02:56:00Z</cp:lastPrinted>
  <dcterms:created xsi:type="dcterms:W3CDTF">2018-11-06T07:58:00Z</dcterms:created>
  <dcterms:modified xsi:type="dcterms:W3CDTF">2018-11-09T01:50:00Z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