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5C6" w:rsidRPr="009F6EF6" w:rsidRDefault="00E54707" w:rsidP="00A315C6">
      <w:pPr>
        <w:jc w:val="center"/>
        <w:rPr>
          <w:rFonts w:ascii="仿宋_GB2312" w:eastAsia="仿宋_GB2312" w:hAnsi="仿宋_GB2312" w:cs="仿宋_GB2312"/>
          <w:b/>
          <w:sz w:val="30"/>
          <w:szCs w:val="30"/>
        </w:rPr>
      </w:pPr>
      <w:r w:rsidRPr="009F6EF6">
        <w:rPr>
          <w:rFonts w:ascii="仿宋_GB2312" w:eastAsia="仿宋_GB2312" w:hAnsi="仿宋_GB2312" w:cs="仿宋_GB2312" w:hint="eastAsia"/>
          <w:b/>
          <w:sz w:val="30"/>
          <w:szCs w:val="30"/>
        </w:rPr>
        <w:t>江西师范大学积极组织开展</w:t>
      </w:r>
    </w:p>
    <w:p w:rsidR="00610B27" w:rsidRPr="009F6EF6" w:rsidRDefault="00E54707" w:rsidP="00A315C6">
      <w:pPr>
        <w:jc w:val="center"/>
        <w:rPr>
          <w:rFonts w:ascii="仿宋_GB2312" w:eastAsia="仿宋_GB2312" w:hAnsi="仿宋_GB2312" w:cs="仿宋_GB2312"/>
          <w:b/>
          <w:sz w:val="30"/>
          <w:szCs w:val="30"/>
        </w:rPr>
      </w:pPr>
      <w:r w:rsidRPr="009F6EF6">
        <w:rPr>
          <w:rFonts w:ascii="仿宋_GB2312" w:eastAsia="仿宋_GB2312" w:hAnsi="仿宋_GB2312" w:cs="仿宋_GB2312" w:hint="eastAsia"/>
          <w:b/>
          <w:sz w:val="30"/>
          <w:szCs w:val="30"/>
        </w:rPr>
        <w:t>“助学</w:t>
      </w:r>
      <w:r w:rsidR="00A315C6" w:rsidRPr="009F6EF6">
        <w:rPr>
          <w:rFonts w:ascii="仿宋" w:eastAsia="仿宋" w:hAnsi="仿宋" w:cs="仿宋_GB2312" w:hint="eastAsia"/>
          <w:b/>
          <w:sz w:val="30"/>
          <w:szCs w:val="30"/>
        </w:rPr>
        <w:t>·</w:t>
      </w:r>
      <w:r w:rsidRPr="009F6EF6">
        <w:rPr>
          <w:rFonts w:ascii="仿宋_GB2312" w:eastAsia="仿宋_GB2312" w:hAnsi="仿宋_GB2312" w:cs="仿宋_GB2312" w:hint="eastAsia"/>
          <w:b/>
          <w:sz w:val="30"/>
          <w:szCs w:val="30"/>
        </w:rPr>
        <w:t>筑梦</w:t>
      </w:r>
      <w:r w:rsidR="00A315C6" w:rsidRPr="009F6EF6">
        <w:rPr>
          <w:rFonts w:ascii="仿宋" w:eastAsia="仿宋" w:hAnsi="仿宋" w:cs="仿宋_GB2312" w:hint="eastAsia"/>
          <w:b/>
          <w:sz w:val="30"/>
          <w:szCs w:val="30"/>
        </w:rPr>
        <w:t>·</w:t>
      </w:r>
      <w:r w:rsidRPr="009F6EF6">
        <w:rPr>
          <w:rFonts w:ascii="仿宋_GB2312" w:eastAsia="仿宋_GB2312" w:hAnsi="仿宋_GB2312" w:cs="仿宋_GB2312" w:hint="eastAsia"/>
          <w:b/>
          <w:sz w:val="30"/>
          <w:szCs w:val="30"/>
        </w:rPr>
        <w:t>铸人”主题系列活动</w:t>
      </w:r>
    </w:p>
    <w:p w:rsidR="00A315C6" w:rsidRPr="00A315C6" w:rsidRDefault="00A315C6" w:rsidP="00A315C6">
      <w:pPr>
        <w:jc w:val="center"/>
        <w:rPr>
          <w:rFonts w:ascii="仿宋_GB2312" w:eastAsia="仿宋_GB2312" w:hAnsi="仿宋_GB2312" w:cs="仿宋_GB2312"/>
          <w:b/>
          <w:sz w:val="28"/>
          <w:szCs w:val="28"/>
        </w:rPr>
      </w:pPr>
    </w:p>
    <w:p w:rsidR="009F6EF6" w:rsidRDefault="009512F6" w:rsidP="00FE00E8">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根据</w:t>
      </w:r>
      <w:r w:rsidR="00FE00E8" w:rsidRPr="00A315C6">
        <w:rPr>
          <w:rFonts w:ascii="仿宋_GB2312" w:eastAsia="仿宋_GB2312" w:hAnsi="仿宋_GB2312" w:cs="仿宋_GB2312" w:hint="eastAsia"/>
          <w:sz w:val="28"/>
          <w:szCs w:val="28"/>
        </w:rPr>
        <w:t>全国学生资助管理中心《关于在全国高校开展</w:t>
      </w:r>
      <w:r w:rsidR="00FE00E8" w:rsidRPr="00A315C6">
        <w:rPr>
          <w:rFonts w:ascii="仿宋_GB2312" w:eastAsia="仿宋_GB2312" w:hAnsi="仿宋_GB2312" w:cs="仿宋_GB2312"/>
          <w:sz w:val="28"/>
          <w:szCs w:val="28"/>
        </w:rPr>
        <w:t>2015</w:t>
      </w:r>
      <w:r>
        <w:rPr>
          <w:rFonts w:ascii="仿宋_GB2312" w:eastAsia="仿宋_GB2312" w:hAnsi="仿宋_GB2312" w:cs="仿宋_GB2312" w:hint="eastAsia"/>
          <w:sz w:val="28"/>
          <w:szCs w:val="28"/>
        </w:rPr>
        <w:t>年“助学·筑梦·铸人”主题征文系列宣传活动的通知》和江西省学生资助管理中心的有关精神，学校学生资助管理中心</w:t>
      </w:r>
      <w:r w:rsidR="009F6EF6">
        <w:rPr>
          <w:rFonts w:ascii="仿宋_GB2312" w:eastAsia="仿宋_GB2312" w:hAnsi="仿宋_GB2312" w:cs="仿宋_GB2312" w:hint="eastAsia"/>
          <w:sz w:val="28"/>
          <w:szCs w:val="28"/>
        </w:rPr>
        <w:t>于3月15日—4月12日面向全校学生组织开展了江西师范大学“助学·筑梦·铸人”主题系列活动，活动分征文、视频和主题宣讲会三个</w:t>
      </w:r>
      <w:r w:rsidR="00495000">
        <w:rPr>
          <w:rFonts w:ascii="仿宋_GB2312" w:eastAsia="仿宋_GB2312" w:hAnsi="仿宋_GB2312" w:cs="仿宋_GB2312" w:hint="eastAsia"/>
          <w:sz w:val="28"/>
          <w:szCs w:val="28"/>
        </w:rPr>
        <w:t>形式</w:t>
      </w:r>
      <w:r w:rsidR="009F6EF6">
        <w:rPr>
          <w:rFonts w:ascii="仿宋_GB2312" w:eastAsia="仿宋_GB2312" w:hAnsi="仿宋_GB2312" w:cs="仿宋_GB2312" w:hint="eastAsia"/>
          <w:sz w:val="28"/>
          <w:szCs w:val="28"/>
        </w:rPr>
        <w:t>。</w:t>
      </w:r>
    </w:p>
    <w:p w:rsidR="00030CD6" w:rsidRDefault="00030CD6" w:rsidP="00FE00E8">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征文活动由文学院承办，截止3月31日，共收到来自在校生、毕业生、教师的作品700余篇。</w:t>
      </w:r>
      <w:r w:rsidR="00F62386" w:rsidRPr="00A315C6">
        <w:rPr>
          <w:rFonts w:ascii="仿宋_GB2312" w:eastAsia="仿宋_GB2312" w:hAnsi="仿宋_GB2312" w:cs="仿宋_GB2312"/>
          <w:sz w:val="28"/>
          <w:szCs w:val="28"/>
        </w:rPr>
        <w:t>3</w:t>
      </w:r>
      <w:r w:rsidR="00F62386" w:rsidRPr="00A315C6">
        <w:rPr>
          <w:rFonts w:ascii="仿宋_GB2312" w:eastAsia="仿宋_GB2312" w:hAnsi="仿宋_GB2312" w:cs="仿宋_GB2312" w:hint="eastAsia"/>
          <w:sz w:val="28"/>
          <w:szCs w:val="28"/>
        </w:rPr>
        <w:t>月</w:t>
      </w:r>
      <w:r w:rsidR="00F62386" w:rsidRPr="00A315C6">
        <w:rPr>
          <w:rFonts w:ascii="仿宋_GB2312" w:eastAsia="仿宋_GB2312" w:hAnsi="仿宋_GB2312" w:cs="仿宋_GB2312"/>
          <w:sz w:val="28"/>
          <w:szCs w:val="28"/>
        </w:rPr>
        <w:t>30</w:t>
      </w:r>
      <w:r w:rsidR="00F62386" w:rsidRPr="00A315C6">
        <w:rPr>
          <w:rFonts w:ascii="仿宋_GB2312" w:eastAsia="仿宋_GB2312" w:hAnsi="仿宋_GB2312" w:cs="仿宋_GB2312" w:hint="eastAsia"/>
          <w:sz w:val="28"/>
          <w:szCs w:val="28"/>
        </w:rPr>
        <w:t>日、</w:t>
      </w:r>
      <w:r w:rsidR="00F62386" w:rsidRPr="00A315C6">
        <w:rPr>
          <w:rFonts w:ascii="仿宋_GB2312" w:eastAsia="仿宋_GB2312" w:hAnsi="仿宋_GB2312" w:cs="仿宋_GB2312"/>
          <w:sz w:val="28"/>
          <w:szCs w:val="28"/>
        </w:rPr>
        <w:t>4</w:t>
      </w:r>
      <w:r w:rsidR="00F62386" w:rsidRPr="00A315C6">
        <w:rPr>
          <w:rFonts w:ascii="仿宋_GB2312" w:eastAsia="仿宋_GB2312" w:hAnsi="仿宋_GB2312" w:cs="仿宋_GB2312" w:hint="eastAsia"/>
          <w:sz w:val="28"/>
          <w:szCs w:val="28"/>
        </w:rPr>
        <w:t>月</w:t>
      </w:r>
      <w:r w:rsidR="00F62386" w:rsidRPr="00A315C6">
        <w:rPr>
          <w:rFonts w:ascii="仿宋_GB2312" w:eastAsia="仿宋_GB2312" w:hAnsi="仿宋_GB2312" w:cs="仿宋_GB2312"/>
          <w:sz w:val="28"/>
          <w:szCs w:val="28"/>
        </w:rPr>
        <w:t>5</w:t>
      </w:r>
      <w:r w:rsidR="00F62386" w:rsidRPr="00A315C6">
        <w:rPr>
          <w:rFonts w:ascii="仿宋_GB2312" w:eastAsia="仿宋_GB2312" w:hAnsi="仿宋_GB2312" w:cs="仿宋_GB2312" w:hint="eastAsia"/>
          <w:sz w:val="28"/>
          <w:szCs w:val="28"/>
        </w:rPr>
        <w:t>日、</w:t>
      </w:r>
      <w:r w:rsidR="00F62386" w:rsidRPr="00A315C6">
        <w:rPr>
          <w:rFonts w:ascii="仿宋_GB2312" w:eastAsia="仿宋_GB2312" w:hAnsi="仿宋_GB2312" w:cs="仿宋_GB2312"/>
          <w:sz w:val="28"/>
          <w:szCs w:val="28"/>
        </w:rPr>
        <w:t>4</w:t>
      </w:r>
      <w:r w:rsidR="00F62386" w:rsidRPr="00A315C6">
        <w:rPr>
          <w:rFonts w:ascii="仿宋_GB2312" w:eastAsia="仿宋_GB2312" w:hAnsi="仿宋_GB2312" w:cs="仿宋_GB2312" w:hint="eastAsia"/>
          <w:sz w:val="28"/>
          <w:szCs w:val="28"/>
        </w:rPr>
        <w:t>月</w:t>
      </w:r>
      <w:r w:rsidR="00F62386" w:rsidRPr="00A315C6">
        <w:rPr>
          <w:rFonts w:ascii="仿宋_GB2312" w:eastAsia="仿宋_GB2312" w:hAnsi="仿宋_GB2312" w:cs="仿宋_GB2312"/>
          <w:sz w:val="28"/>
          <w:szCs w:val="28"/>
        </w:rPr>
        <w:t>11</w:t>
      </w:r>
      <w:r w:rsidR="00F62386" w:rsidRPr="00A315C6">
        <w:rPr>
          <w:rFonts w:ascii="仿宋_GB2312" w:eastAsia="仿宋_GB2312" w:hAnsi="仿宋_GB2312" w:cs="仿宋_GB2312" w:hint="eastAsia"/>
          <w:sz w:val="28"/>
          <w:szCs w:val="28"/>
        </w:rPr>
        <w:t>日，评审小组先后对</w:t>
      </w:r>
      <w:r w:rsidR="00F62386" w:rsidRPr="00A315C6">
        <w:rPr>
          <w:rFonts w:ascii="仿宋_GB2312" w:eastAsia="仿宋_GB2312" w:hAnsi="仿宋_GB2312" w:cs="仿宋_GB2312"/>
          <w:sz w:val="28"/>
          <w:szCs w:val="28"/>
        </w:rPr>
        <w:t>70</w:t>
      </w:r>
      <w:r w:rsidR="00692BD5">
        <w:rPr>
          <w:rFonts w:ascii="仿宋_GB2312" w:eastAsia="仿宋_GB2312" w:hAnsi="仿宋_GB2312" w:cs="仿宋_GB2312" w:hint="eastAsia"/>
          <w:sz w:val="28"/>
          <w:szCs w:val="28"/>
        </w:rPr>
        <w:t>9</w:t>
      </w:r>
      <w:r w:rsidR="00F62386" w:rsidRPr="00A315C6">
        <w:rPr>
          <w:rFonts w:ascii="仿宋_GB2312" w:eastAsia="仿宋_GB2312" w:hAnsi="仿宋_GB2312" w:cs="仿宋_GB2312" w:hint="eastAsia"/>
          <w:sz w:val="28"/>
          <w:szCs w:val="28"/>
        </w:rPr>
        <w:t>篇作品进行初审、复审、终审，最终评选出</w:t>
      </w:r>
      <w:r w:rsidR="00F62386" w:rsidRPr="00A315C6">
        <w:rPr>
          <w:rFonts w:ascii="仿宋_GB2312" w:eastAsia="仿宋_GB2312" w:hAnsi="仿宋_GB2312" w:cs="仿宋_GB2312"/>
          <w:sz w:val="28"/>
          <w:szCs w:val="28"/>
        </w:rPr>
        <w:t>82</w:t>
      </w:r>
      <w:r w:rsidR="00F62386" w:rsidRPr="00A315C6">
        <w:rPr>
          <w:rFonts w:ascii="仿宋_GB2312" w:eastAsia="仿宋_GB2312" w:hAnsi="仿宋_GB2312" w:cs="仿宋_GB2312" w:hint="eastAsia"/>
          <w:sz w:val="28"/>
          <w:szCs w:val="28"/>
        </w:rPr>
        <w:t>篇优秀作品</w:t>
      </w:r>
      <w:r>
        <w:rPr>
          <w:rFonts w:ascii="仿宋_GB2312" w:eastAsia="仿宋_GB2312" w:hAnsi="仿宋_GB2312" w:cs="仿宋_GB2312" w:hint="eastAsia"/>
          <w:sz w:val="28"/>
          <w:szCs w:val="28"/>
        </w:rPr>
        <w:t>，并将这些优秀作品推荐至江西省学生资助管理中心和全国资助管理中心参加后一阶段的评比。</w:t>
      </w:r>
    </w:p>
    <w:p w:rsidR="00B44DD5" w:rsidRDefault="00030CD6" w:rsidP="00FE00E8">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视频活动</w:t>
      </w:r>
      <w:r w:rsidR="00F62386">
        <w:rPr>
          <w:rFonts w:ascii="仿宋_GB2312" w:eastAsia="仿宋_GB2312" w:hAnsi="仿宋_GB2312" w:cs="仿宋_GB2312" w:hint="eastAsia"/>
          <w:sz w:val="28"/>
          <w:szCs w:val="28"/>
        </w:rPr>
        <w:t>由传播学院承办，截止3月31日，共收到</w:t>
      </w:r>
      <w:r w:rsidR="00B44DD5">
        <w:rPr>
          <w:rFonts w:ascii="仿宋_GB2312" w:eastAsia="仿宋_GB2312" w:hAnsi="仿宋_GB2312" w:cs="仿宋_GB2312" w:hint="eastAsia"/>
          <w:sz w:val="28"/>
          <w:szCs w:val="28"/>
        </w:rPr>
        <w:t>53份作品。评审小组组织专家对这53份作品逐一进行了观看和评议，并最终评选出8份优秀作品。学校针对这8份优秀作品，再次组织专业教师对作品从脚本、拍摄、</w:t>
      </w:r>
      <w:r w:rsidR="004226DC">
        <w:rPr>
          <w:rFonts w:ascii="仿宋_GB2312" w:eastAsia="仿宋_GB2312" w:hAnsi="仿宋_GB2312" w:cs="仿宋_GB2312" w:hint="eastAsia"/>
          <w:sz w:val="28"/>
          <w:szCs w:val="28"/>
        </w:rPr>
        <w:t>配音、</w:t>
      </w:r>
      <w:r w:rsidR="00B44DD5">
        <w:rPr>
          <w:rFonts w:ascii="仿宋_GB2312" w:eastAsia="仿宋_GB2312" w:hAnsi="仿宋_GB2312" w:cs="仿宋_GB2312" w:hint="eastAsia"/>
          <w:sz w:val="28"/>
          <w:szCs w:val="28"/>
        </w:rPr>
        <w:t>后期等各个角度再次进行了修改和完善，并将修改完善后的8篇作品推荐至江西省学生资助管理中心和全国资助管理中心参加后一阶段的评比。</w:t>
      </w:r>
    </w:p>
    <w:p w:rsidR="008A1394" w:rsidRDefault="009B7188" w:rsidP="008A1394">
      <w:pPr>
        <w:ind w:firstLine="555"/>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4月12日晚19</w:t>
      </w:r>
      <w:r w:rsidR="00215C76">
        <w:rPr>
          <w:rFonts w:ascii="仿宋_GB2312" w:eastAsia="仿宋_GB2312" w:hAnsi="仿宋_GB2312" w:cs="仿宋_GB2312" w:hint="eastAsia"/>
          <w:sz w:val="28"/>
          <w:szCs w:val="28"/>
        </w:rPr>
        <w:t>：00，</w:t>
      </w:r>
      <w:r w:rsidR="00B21122">
        <w:rPr>
          <w:rFonts w:ascii="仿宋_GB2312" w:eastAsia="仿宋_GB2312" w:hAnsi="仿宋_GB2312" w:cs="仿宋_GB2312" w:hint="eastAsia"/>
          <w:sz w:val="28"/>
          <w:szCs w:val="28"/>
        </w:rPr>
        <w:t>学生资助管理中心邀请江西师范大学优秀毕业生</w:t>
      </w:r>
      <w:r w:rsidR="006B760F">
        <w:rPr>
          <w:rFonts w:ascii="仿宋_GB2312" w:eastAsia="仿宋_GB2312" w:hAnsi="仿宋_GB2312" w:cs="仿宋_GB2312" w:hint="eastAsia"/>
          <w:sz w:val="28"/>
          <w:szCs w:val="28"/>
        </w:rPr>
        <w:t>陈典龙</w:t>
      </w:r>
      <w:r w:rsidR="00062592">
        <w:rPr>
          <w:rFonts w:ascii="仿宋_GB2312" w:eastAsia="仿宋_GB2312" w:hAnsi="仿宋_GB2312" w:cs="仿宋_GB2312" w:hint="eastAsia"/>
          <w:sz w:val="28"/>
          <w:szCs w:val="28"/>
        </w:rPr>
        <w:t>为学校获得2014—2015学年国家励志奖学金的学生代表做了一场名为《</w:t>
      </w:r>
      <w:r w:rsidR="00062592" w:rsidRPr="00062592">
        <w:rPr>
          <w:rFonts w:ascii="仿宋_GB2312" w:eastAsia="仿宋_GB2312" w:hAnsi="仿宋_GB2312" w:cs="仿宋_GB2312" w:hint="eastAsia"/>
          <w:sz w:val="28"/>
          <w:szCs w:val="28"/>
        </w:rPr>
        <w:t>怀揣感恩之心，铺就青春之路，延伸理想之梦</w:t>
      </w:r>
      <w:r w:rsidR="00062592">
        <w:rPr>
          <w:rFonts w:ascii="仿宋_GB2312" w:eastAsia="仿宋_GB2312" w:hAnsi="仿宋_GB2312" w:cs="仿宋_GB2312" w:hint="eastAsia"/>
          <w:sz w:val="28"/>
          <w:szCs w:val="28"/>
        </w:rPr>
        <w:t>》的</w:t>
      </w:r>
      <w:r w:rsidR="00062592">
        <w:rPr>
          <w:rFonts w:ascii="仿宋_GB2312" w:eastAsia="仿宋_GB2312" w:hAnsi="仿宋_GB2312" w:cs="仿宋_GB2312" w:hint="eastAsia"/>
          <w:sz w:val="28"/>
          <w:szCs w:val="28"/>
        </w:rPr>
        <w:lastRenderedPageBreak/>
        <w:t>主题宣讲</w:t>
      </w:r>
      <w:r w:rsidR="00C362D8">
        <w:rPr>
          <w:rFonts w:ascii="仿宋_GB2312" w:eastAsia="仿宋_GB2312" w:hAnsi="仿宋_GB2312" w:cs="仿宋_GB2312" w:hint="eastAsia"/>
          <w:sz w:val="28"/>
          <w:szCs w:val="28"/>
        </w:rPr>
        <w:t>会</w:t>
      </w:r>
      <w:r w:rsidR="00062592">
        <w:rPr>
          <w:rFonts w:ascii="仿宋_GB2312" w:eastAsia="仿宋_GB2312" w:hAnsi="仿宋_GB2312" w:cs="仿宋_GB2312" w:hint="eastAsia"/>
          <w:sz w:val="28"/>
          <w:szCs w:val="28"/>
        </w:rPr>
        <w:t>。</w:t>
      </w:r>
    </w:p>
    <w:p w:rsidR="00646258" w:rsidRDefault="00C360E6" w:rsidP="00646258">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此次活动的开展，为</w:t>
      </w:r>
      <w:r w:rsidR="009F6EF6" w:rsidRPr="00A315C6">
        <w:rPr>
          <w:rFonts w:ascii="仿宋_GB2312" w:eastAsia="仿宋_GB2312" w:hAnsi="仿宋_GB2312" w:cs="仿宋_GB2312" w:hint="eastAsia"/>
          <w:sz w:val="28"/>
          <w:szCs w:val="28"/>
        </w:rPr>
        <w:t>进一步宣传和普及国家资助政策，</w:t>
      </w:r>
      <w:r>
        <w:rPr>
          <w:rFonts w:ascii="仿宋_GB2312" w:eastAsia="仿宋_GB2312" w:hAnsi="仿宋_GB2312" w:cs="仿宋_GB2312" w:hint="eastAsia"/>
          <w:sz w:val="28"/>
          <w:szCs w:val="28"/>
        </w:rPr>
        <w:t>培养家庭经济困难学生的励志、诚信和感恩精神，</w:t>
      </w:r>
      <w:r w:rsidR="00646258">
        <w:rPr>
          <w:rFonts w:ascii="仿宋_GB2312" w:eastAsia="仿宋_GB2312" w:hAnsi="仿宋_GB2312" w:cs="仿宋_GB2312" w:hint="eastAsia"/>
          <w:sz w:val="28"/>
          <w:szCs w:val="28"/>
        </w:rPr>
        <w:t>不断扩大资助育人成效都有着积极的作用。</w:t>
      </w:r>
    </w:p>
    <w:p w:rsidR="00646258" w:rsidRDefault="00646258" w:rsidP="00646258">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noProof/>
          <w:sz w:val="28"/>
          <w:szCs w:val="28"/>
        </w:rPr>
        <w:drawing>
          <wp:inline distT="0" distB="0" distL="0" distR="0">
            <wp:extent cx="5274310" cy="3516207"/>
            <wp:effectExtent l="19050" t="0" r="2540" b="0"/>
            <wp:docPr id="2" name="图片 1" descr="C:\Users\Administrator\Desktop\宣讲会\宣讲会图片\IMG_79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宣讲会\宣讲会图片\IMG_79942.jpg"/>
                    <pic:cNvPicPr>
                      <a:picLocks noChangeAspect="1" noChangeArrowheads="1"/>
                    </pic:cNvPicPr>
                  </pic:nvPicPr>
                  <pic:blipFill>
                    <a:blip r:embed="rId6" cstate="print"/>
                    <a:srcRect/>
                    <a:stretch>
                      <a:fillRect/>
                    </a:stretch>
                  </pic:blipFill>
                  <pic:spPr bwMode="auto">
                    <a:xfrm>
                      <a:off x="0" y="0"/>
                      <a:ext cx="5274310" cy="3516207"/>
                    </a:xfrm>
                    <a:prstGeom prst="rect">
                      <a:avLst/>
                    </a:prstGeom>
                    <a:noFill/>
                    <a:ln w="9525">
                      <a:noFill/>
                      <a:miter lim="800000"/>
                      <a:headEnd/>
                      <a:tailEnd/>
                    </a:ln>
                  </pic:spPr>
                </pic:pic>
              </a:graphicData>
            </a:graphic>
          </wp:inline>
        </w:drawing>
      </w:r>
    </w:p>
    <w:p w:rsidR="00646258" w:rsidRDefault="00646258" w:rsidP="00646258">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noProof/>
          <w:sz w:val="28"/>
          <w:szCs w:val="28"/>
        </w:rPr>
        <w:drawing>
          <wp:inline distT="0" distB="0" distL="0" distR="0">
            <wp:extent cx="5274310" cy="3516207"/>
            <wp:effectExtent l="19050" t="0" r="2540" b="0"/>
            <wp:docPr id="3" name="图片 2" descr="C:\Users\Administrator\Desktop\宣讲会\宣讲会图片\IMG_80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宣讲会\宣讲会图片\IMG_80242.jpg"/>
                    <pic:cNvPicPr>
                      <a:picLocks noChangeAspect="1" noChangeArrowheads="1"/>
                    </pic:cNvPicPr>
                  </pic:nvPicPr>
                  <pic:blipFill>
                    <a:blip r:embed="rId7" cstate="print"/>
                    <a:srcRect/>
                    <a:stretch>
                      <a:fillRect/>
                    </a:stretch>
                  </pic:blipFill>
                  <pic:spPr bwMode="auto">
                    <a:xfrm>
                      <a:off x="0" y="0"/>
                      <a:ext cx="5274310" cy="3516207"/>
                    </a:xfrm>
                    <a:prstGeom prst="rect">
                      <a:avLst/>
                    </a:prstGeom>
                    <a:noFill/>
                    <a:ln w="9525">
                      <a:noFill/>
                      <a:miter lim="800000"/>
                      <a:headEnd/>
                      <a:tailEnd/>
                    </a:ln>
                  </pic:spPr>
                </pic:pic>
              </a:graphicData>
            </a:graphic>
          </wp:inline>
        </w:drawing>
      </w:r>
    </w:p>
    <w:p w:rsidR="00646258" w:rsidRPr="00C360E6" w:rsidRDefault="00646258" w:rsidP="00646258">
      <w:pPr>
        <w:ind w:firstLineChars="200" w:firstLine="560"/>
        <w:jc w:val="left"/>
        <w:rPr>
          <w:rFonts w:ascii="仿宋_GB2312" w:eastAsia="仿宋_GB2312" w:hAnsi="仿宋_GB2312" w:cs="仿宋_GB2312"/>
          <w:sz w:val="28"/>
          <w:szCs w:val="28"/>
        </w:rPr>
      </w:pPr>
      <w:r w:rsidRPr="00646258">
        <w:rPr>
          <w:rFonts w:ascii="仿宋_GB2312" w:eastAsia="仿宋_GB2312" w:hAnsi="仿宋_GB2312" w:cs="仿宋_GB2312"/>
          <w:noProof/>
          <w:sz w:val="28"/>
          <w:szCs w:val="28"/>
        </w:rPr>
        <w:lastRenderedPageBreak/>
        <w:drawing>
          <wp:inline distT="0" distB="0" distL="0" distR="0">
            <wp:extent cx="5267008" cy="3238500"/>
            <wp:effectExtent l="19050" t="0" r="0" b="0"/>
            <wp:docPr id="1" name="图片 1" descr="C:\Users\Administrator\Downloads\学生角度全景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学生角度全景 (1).jpg"/>
                    <pic:cNvPicPr>
                      <a:picLocks noChangeAspect="1" noChangeArrowheads="1"/>
                    </pic:cNvPicPr>
                  </pic:nvPicPr>
                  <pic:blipFill>
                    <a:blip r:embed="rId8" cstate="print"/>
                    <a:srcRect/>
                    <a:stretch>
                      <a:fillRect/>
                    </a:stretch>
                  </pic:blipFill>
                  <pic:spPr bwMode="auto">
                    <a:xfrm>
                      <a:off x="0" y="0"/>
                      <a:ext cx="5274310" cy="3242990"/>
                    </a:xfrm>
                    <a:prstGeom prst="rect">
                      <a:avLst/>
                    </a:prstGeom>
                    <a:noFill/>
                    <a:ln w="9525">
                      <a:noFill/>
                      <a:miter lim="800000"/>
                      <a:headEnd/>
                      <a:tailEnd/>
                    </a:ln>
                  </pic:spPr>
                </pic:pic>
              </a:graphicData>
            </a:graphic>
          </wp:inline>
        </w:drawing>
      </w:r>
    </w:p>
    <w:sectPr w:rsidR="00646258" w:rsidRPr="00C360E6" w:rsidSect="00610B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8DA" w:rsidRDefault="005C38DA" w:rsidP="00E54707">
      <w:r>
        <w:separator/>
      </w:r>
    </w:p>
  </w:endnote>
  <w:endnote w:type="continuationSeparator" w:id="1">
    <w:p w:rsidR="005C38DA" w:rsidRDefault="005C38DA" w:rsidP="00E547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8DA" w:rsidRDefault="005C38DA" w:rsidP="00E54707">
      <w:r>
        <w:separator/>
      </w:r>
    </w:p>
  </w:footnote>
  <w:footnote w:type="continuationSeparator" w:id="1">
    <w:p w:rsidR="005C38DA" w:rsidRDefault="005C38DA" w:rsidP="00E547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4707"/>
    <w:rsid w:val="00002B53"/>
    <w:rsid w:val="0002123A"/>
    <w:rsid w:val="00030CD6"/>
    <w:rsid w:val="00062592"/>
    <w:rsid w:val="00215C76"/>
    <w:rsid w:val="0028238F"/>
    <w:rsid w:val="00292573"/>
    <w:rsid w:val="004226DC"/>
    <w:rsid w:val="00495000"/>
    <w:rsid w:val="00582BA8"/>
    <w:rsid w:val="005B008D"/>
    <w:rsid w:val="005C38DA"/>
    <w:rsid w:val="00610B27"/>
    <w:rsid w:val="00646258"/>
    <w:rsid w:val="00692BD5"/>
    <w:rsid w:val="006A1F7B"/>
    <w:rsid w:val="006B760F"/>
    <w:rsid w:val="007F1B1C"/>
    <w:rsid w:val="008A1394"/>
    <w:rsid w:val="009512F6"/>
    <w:rsid w:val="009B7188"/>
    <w:rsid w:val="009C050A"/>
    <w:rsid w:val="009F6EF6"/>
    <w:rsid w:val="00A315C6"/>
    <w:rsid w:val="00B21122"/>
    <w:rsid w:val="00B44DD5"/>
    <w:rsid w:val="00B60F31"/>
    <w:rsid w:val="00B90281"/>
    <w:rsid w:val="00C360E6"/>
    <w:rsid w:val="00C362D8"/>
    <w:rsid w:val="00D360BF"/>
    <w:rsid w:val="00E24EA1"/>
    <w:rsid w:val="00E54707"/>
    <w:rsid w:val="00ED5F5E"/>
    <w:rsid w:val="00F62386"/>
    <w:rsid w:val="00FE00E8"/>
    <w:rsid w:val="00FE6A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B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47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4707"/>
    <w:rPr>
      <w:sz w:val="18"/>
      <w:szCs w:val="18"/>
    </w:rPr>
  </w:style>
  <w:style w:type="paragraph" w:styleId="a4">
    <w:name w:val="footer"/>
    <w:basedOn w:val="a"/>
    <w:link w:val="Char0"/>
    <w:uiPriority w:val="99"/>
    <w:semiHidden/>
    <w:unhideWhenUsed/>
    <w:rsid w:val="00E5470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470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97</Words>
  <Characters>555</Characters>
  <Application>Microsoft Office Word</Application>
  <DocSecurity>0</DocSecurity>
  <Lines>4</Lines>
  <Paragraphs>1</Paragraphs>
  <ScaleCrop>false</ScaleCrop>
  <Company>P R C</Company>
  <LinksUpToDate>false</LinksUpToDate>
  <CharactersWithSpaces>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33</cp:revision>
  <dcterms:created xsi:type="dcterms:W3CDTF">2016-04-15T01:48:00Z</dcterms:created>
  <dcterms:modified xsi:type="dcterms:W3CDTF">2016-04-15T03:08:00Z</dcterms:modified>
</cp:coreProperties>
</file>